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5160" w:rsidRDefault="00B65160" w:rsidP="00B65160">
      <w:pPr>
        <w:autoSpaceDE w:val="0"/>
        <w:autoSpaceDN w:val="0"/>
        <w:adjustRightInd w:val="0"/>
        <w:spacing w:after="60" w:line="240" w:lineRule="auto"/>
        <w:jc w:val="center"/>
        <w:outlineLvl w:val="1"/>
        <w:rPr>
          <w:rFonts w:ascii="Times New Roman" w:eastAsiaTheme="majorEastAsia" w:hAnsi="Times New Roman"/>
          <w:iCs/>
          <w:sz w:val="28"/>
          <w:szCs w:val="28"/>
        </w:rPr>
      </w:pPr>
    </w:p>
    <w:p w:rsidR="00036AEA" w:rsidRDefault="00036AEA" w:rsidP="00C9430B">
      <w:pPr>
        <w:autoSpaceDE w:val="0"/>
        <w:autoSpaceDN w:val="0"/>
        <w:adjustRightInd w:val="0"/>
        <w:spacing w:after="0" w:line="240" w:lineRule="auto"/>
        <w:jc w:val="both"/>
        <w:outlineLvl w:val="1"/>
        <w:rPr>
          <w:rFonts w:ascii="Times New Roman" w:eastAsiaTheme="majorEastAsia" w:hAnsi="Times New Roman"/>
          <w:iCs/>
          <w:sz w:val="28"/>
          <w:szCs w:val="28"/>
        </w:rPr>
      </w:pPr>
    </w:p>
    <w:p w:rsidR="00036AEA" w:rsidRDefault="00036AEA" w:rsidP="00C9430B">
      <w:pPr>
        <w:autoSpaceDE w:val="0"/>
        <w:autoSpaceDN w:val="0"/>
        <w:adjustRightInd w:val="0"/>
        <w:spacing w:after="0" w:line="240" w:lineRule="auto"/>
        <w:jc w:val="both"/>
        <w:outlineLvl w:val="1"/>
        <w:rPr>
          <w:rFonts w:ascii="Times New Roman" w:eastAsiaTheme="majorEastAsia" w:hAnsi="Times New Roman"/>
          <w:iCs/>
          <w:sz w:val="28"/>
          <w:szCs w:val="28"/>
        </w:rPr>
      </w:pPr>
    </w:p>
    <w:p w:rsidR="00137489" w:rsidRDefault="00137489" w:rsidP="00C9430B">
      <w:pPr>
        <w:autoSpaceDE w:val="0"/>
        <w:autoSpaceDN w:val="0"/>
        <w:adjustRightInd w:val="0"/>
        <w:spacing w:after="0" w:line="240" w:lineRule="auto"/>
        <w:jc w:val="both"/>
        <w:outlineLvl w:val="1"/>
        <w:rPr>
          <w:rFonts w:ascii="Times New Roman" w:eastAsiaTheme="majorEastAsia" w:hAnsi="Times New Roman"/>
          <w:iCs/>
          <w:sz w:val="28"/>
          <w:szCs w:val="28"/>
        </w:rPr>
      </w:pPr>
    </w:p>
    <w:p w:rsidR="00137489" w:rsidRPr="00B65160" w:rsidRDefault="00137489" w:rsidP="00C9430B">
      <w:pPr>
        <w:autoSpaceDE w:val="0"/>
        <w:autoSpaceDN w:val="0"/>
        <w:adjustRightInd w:val="0"/>
        <w:spacing w:after="0" w:line="240" w:lineRule="auto"/>
        <w:jc w:val="both"/>
        <w:outlineLvl w:val="1"/>
        <w:rPr>
          <w:rFonts w:ascii="Times New Roman" w:eastAsiaTheme="majorEastAsia" w:hAnsi="Times New Roman"/>
          <w:iCs/>
          <w:sz w:val="28"/>
          <w:szCs w:val="28"/>
        </w:rPr>
      </w:pPr>
    </w:p>
    <w:p w:rsidR="00982E1D" w:rsidRPr="00036AEA" w:rsidRDefault="002122C5" w:rsidP="00C9430B">
      <w:pPr>
        <w:autoSpaceDE w:val="0"/>
        <w:autoSpaceDN w:val="0"/>
        <w:adjustRightInd w:val="0"/>
        <w:spacing w:after="0" w:line="240" w:lineRule="auto"/>
        <w:jc w:val="both"/>
        <w:outlineLvl w:val="1"/>
        <w:rPr>
          <w:rFonts w:ascii="Times New Roman" w:eastAsiaTheme="majorEastAsia" w:hAnsi="Times New Roman"/>
          <w:b/>
          <w:iCs/>
          <w:sz w:val="28"/>
          <w:szCs w:val="28"/>
        </w:rPr>
      </w:pPr>
      <w:r w:rsidRPr="00036AEA">
        <w:rPr>
          <w:rFonts w:ascii="Times New Roman" w:eastAsiaTheme="majorEastAsia" w:hAnsi="Times New Roman"/>
          <w:b/>
          <w:iCs/>
          <w:sz w:val="28"/>
          <w:szCs w:val="28"/>
        </w:rPr>
        <w:t>О внесении изменений</w:t>
      </w:r>
      <w:r w:rsidR="00982E1D" w:rsidRPr="00036AEA">
        <w:rPr>
          <w:rFonts w:ascii="Times New Roman" w:eastAsiaTheme="majorEastAsia" w:hAnsi="Times New Roman"/>
          <w:b/>
          <w:iCs/>
          <w:sz w:val="28"/>
          <w:szCs w:val="28"/>
        </w:rPr>
        <w:t xml:space="preserve"> </w:t>
      </w:r>
      <w:r w:rsidRPr="00036AEA">
        <w:rPr>
          <w:rFonts w:ascii="Times New Roman" w:eastAsiaTheme="majorEastAsia" w:hAnsi="Times New Roman"/>
          <w:b/>
          <w:iCs/>
          <w:sz w:val="28"/>
          <w:szCs w:val="28"/>
        </w:rPr>
        <w:t xml:space="preserve">в </w:t>
      </w:r>
      <w:r w:rsidR="001B4A9C" w:rsidRPr="00036AEA">
        <w:rPr>
          <w:rFonts w:ascii="Times New Roman" w:eastAsiaTheme="majorEastAsia" w:hAnsi="Times New Roman"/>
          <w:b/>
          <w:iCs/>
          <w:sz w:val="28"/>
          <w:szCs w:val="28"/>
        </w:rPr>
        <w:t xml:space="preserve">Правила аккредитации операторов технического осмотра, утвержденные приказом Минэкономразвития России </w:t>
      </w:r>
      <w:r w:rsidR="001B3CF2">
        <w:rPr>
          <w:rFonts w:ascii="Times New Roman" w:eastAsiaTheme="majorEastAsia" w:hAnsi="Times New Roman"/>
          <w:b/>
          <w:iCs/>
          <w:sz w:val="28"/>
          <w:szCs w:val="28"/>
        </w:rPr>
        <w:br/>
      </w:r>
      <w:r w:rsidR="001B4A9C" w:rsidRPr="00036AEA">
        <w:rPr>
          <w:rFonts w:ascii="Times New Roman" w:eastAsiaTheme="majorEastAsia" w:hAnsi="Times New Roman"/>
          <w:b/>
          <w:iCs/>
          <w:sz w:val="28"/>
          <w:szCs w:val="28"/>
        </w:rPr>
        <w:t>от 28 ноября 2011 г. № 697</w:t>
      </w:r>
    </w:p>
    <w:p w:rsidR="00280833" w:rsidRDefault="001B4A9C" w:rsidP="00C9430B">
      <w:pPr>
        <w:autoSpaceDE w:val="0"/>
        <w:autoSpaceDN w:val="0"/>
        <w:adjustRightInd w:val="0"/>
        <w:spacing w:after="0" w:line="240" w:lineRule="auto"/>
        <w:ind w:firstLine="720"/>
        <w:jc w:val="both"/>
        <w:rPr>
          <w:rFonts w:ascii="Times New Roman" w:hAnsi="Times New Roman"/>
          <w:sz w:val="28"/>
          <w:szCs w:val="28"/>
        </w:rPr>
      </w:pPr>
      <w:r w:rsidRPr="0022526F">
        <w:rPr>
          <w:rFonts w:ascii="Times New Roman" w:hAnsi="Times New Roman"/>
          <w:sz w:val="28"/>
          <w:szCs w:val="28"/>
        </w:rPr>
        <w:t xml:space="preserve">В целях </w:t>
      </w:r>
      <w:r w:rsidR="00B73159">
        <w:rPr>
          <w:rFonts w:ascii="Times New Roman" w:hAnsi="Times New Roman"/>
          <w:sz w:val="28"/>
          <w:szCs w:val="28"/>
        </w:rPr>
        <w:t>реализации Федерального закона</w:t>
      </w:r>
      <w:r w:rsidRPr="0022526F">
        <w:rPr>
          <w:rFonts w:ascii="Times New Roman" w:hAnsi="Times New Roman"/>
          <w:sz w:val="28"/>
          <w:szCs w:val="28"/>
        </w:rPr>
        <w:t xml:space="preserve"> от </w:t>
      </w:r>
      <w:r w:rsidR="00B73159">
        <w:rPr>
          <w:rFonts w:ascii="Times New Roman" w:hAnsi="Times New Roman"/>
          <w:sz w:val="28"/>
          <w:szCs w:val="28"/>
        </w:rPr>
        <w:t>6 июня 2019 г. № 122</w:t>
      </w:r>
      <w:r w:rsidRPr="0022526F">
        <w:rPr>
          <w:rFonts w:ascii="Times New Roman" w:hAnsi="Times New Roman"/>
          <w:sz w:val="28"/>
          <w:szCs w:val="28"/>
        </w:rPr>
        <w:t xml:space="preserve">-ФЗ </w:t>
      </w:r>
      <w:r w:rsidR="008167E0">
        <w:rPr>
          <w:rFonts w:ascii="Times New Roman" w:hAnsi="Times New Roman"/>
          <w:sz w:val="28"/>
          <w:szCs w:val="28"/>
        </w:rPr>
        <w:br/>
        <w:t>«</w:t>
      </w:r>
      <w:r w:rsidR="00845EAA">
        <w:rPr>
          <w:rFonts w:ascii="Times New Roman" w:hAnsi="Times New Roman"/>
          <w:sz w:val="28"/>
          <w:szCs w:val="28"/>
        </w:rPr>
        <w:t xml:space="preserve">О внесении изменений в Федеральный закон </w:t>
      </w:r>
      <w:r w:rsidR="008167E0">
        <w:rPr>
          <w:rFonts w:ascii="Times New Roman" w:hAnsi="Times New Roman"/>
          <w:sz w:val="28"/>
          <w:szCs w:val="28"/>
        </w:rPr>
        <w:t>«</w:t>
      </w:r>
      <w:r w:rsidRPr="0022526F">
        <w:rPr>
          <w:rFonts w:ascii="Times New Roman" w:hAnsi="Times New Roman"/>
          <w:sz w:val="28"/>
          <w:szCs w:val="28"/>
        </w:rPr>
        <w:t>О техническом осмотре транспортных средств и о внесении изменений в отдельные законодательные акты Российской Федерации</w:t>
      </w:r>
      <w:r w:rsidR="008167E0">
        <w:rPr>
          <w:rFonts w:ascii="Times New Roman" w:hAnsi="Times New Roman"/>
          <w:sz w:val="28"/>
          <w:szCs w:val="28"/>
        </w:rPr>
        <w:t>»</w:t>
      </w:r>
      <w:r w:rsidR="00845EAA">
        <w:rPr>
          <w:rFonts w:ascii="Times New Roman" w:hAnsi="Times New Roman"/>
          <w:sz w:val="28"/>
          <w:szCs w:val="28"/>
        </w:rPr>
        <w:t xml:space="preserve"> и отдельные законодательные акты Российской Федерации</w:t>
      </w:r>
      <w:r w:rsidR="008167E0">
        <w:rPr>
          <w:rFonts w:ascii="Times New Roman" w:hAnsi="Times New Roman"/>
          <w:sz w:val="28"/>
          <w:szCs w:val="28"/>
        </w:rPr>
        <w:t>»</w:t>
      </w:r>
      <w:r w:rsidRPr="0022526F">
        <w:rPr>
          <w:rFonts w:ascii="Times New Roman" w:hAnsi="Times New Roman"/>
          <w:sz w:val="28"/>
          <w:szCs w:val="28"/>
        </w:rPr>
        <w:t xml:space="preserve"> (Собрание законод</w:t>
      </w:r>
      <w:r w:rsidR="00845EAA">
        <w:rPr>
          <w:rFonts w:ascii="Times New Roman" w:hAnsi="Times New Roman"/>
          <w:sz w:val="28"/>
          <w:szCs w:val="28"/>
        </w:rPr>
        <w:t>ательства Российской Федерации, 2019</w:t>
      </w:r>
      <w:r w:rsidR="0022526F" w:rsidRPr="0022526F">
        <w:rPr>
          <w:rFonts w:ascii="Times New Roman" w:hAnsi="Times New Roman"/>
          <w:sz w:val="28"/>
          <w:szCs w:val="28"/>
        </w:rPr>
        <w:t xml:space="preserve">, </w:t>
      </w:r>
      <w:r w:rsidR="0022526F">
        <w:rPr>
          <w:rFonts w:ascii="Times New Roman" w:hAnsi="Times New Roman"/>
          <w:sz w:val="28"/>
          <w:szCs w:val="28"/>
        </w:rPr>
        <w:t>№</w:t>
      </w:r>
      <w:r w:rsidR="00845EAA">
        <w:rPr>
          <w:rFonts w:ascii="Times New Roman" w:hAnsi="Times New Roman"/>
          <w:sz w:val="28"/>
          <w:szCs w:val="28"/>
        </w:rPr>
        <w:t xml:space="preserve"> 23, </w:t>
      </w:r>
      <w:r w:rsidR="00C0789E">
        <w:rPr>
          <w:rFonts w:ascii="Times New Roman" w:hAnsi="Times New Roman"/>
          <w:sz w:val="28"/>
          <w:szCs w:val="28"/>
        </w:rPr>
        <w:br/>
      </w:r>
      <w:r w:rsidR="00845EAA">
        <w:rPr>
          <w:rFonts w:ascii="Times New Roman" w:hAnsi="Times New Roman"/>
          <w:sz w:val="28"/>
          <w:szCs w:val="28"/>
        </w:rPr>
        <w:t>ст. 2905</w:t>
      </w:r>
      <w:r w:rsidR="0022526F">
        <w:rPr>
          <w:rFonts w:ascii="Times New Roman" w:hAnsi="Times New Roman"/>
          <w:sz w:val="28"/>
          <w:szCs w:val="28"/>
        </w:rPr>
        <w:t>) п</w:t>
      </w:r>
      <w:r w:rsidR="00B73159">
        <w:rPr>
          <w:rFonts w:ascii="Times New Roman" w:hAnsi="Times New Roman"/>
          <w:sz w:val="28"/>
          <w:szCs w:val="28"/>
        </w:rPr>
        <w:t xml:space="preserve"> </w:t>
      </w:r>
      <w:r w:rsidR="0022526F">
        <w:rPr>
          <w:rFonts w:ascii="Times New Roman" w:hAnsi="Times New Roman"/>
          <w:sz w:val="28"/>
          <w:szCs w:val="28"/>
        </w:rPr>
        <w:t>р</w:t>
      </w:r>
      <w:r w:rsidR="00B73159">
        <w:rPr>
          <w:rFonts w:ascii="Times New Roman" w:hAnsi="Times New Roman"/>
          <w:sz w:val="28"/>
          <w:szCs w:val="28"/>
        </w:rPr>
        <w:t xml:space="preserve"> </w:t>
      </w:r>
      <w:r w:rsidR="0022526F">
        <w:rPr>
          <w:rFonts w:ascii="Times New Roman" w:hAnsi="Times New Roman"/>
          <w:sz w:val="28"/>
          <w:szCs w:val="28"/>
        </w:rPr>
        <w:t>и</w:t>
      </w:r>
      <w:r w:rsidR="00B73159">
        <w:rPr>
          <w:rFonts w:ascii="Times New Roman" w:hAnsi="Times New Roman"/>
          <w:sz w:val="28"/>
          <w:szCs w:val="28"/>
        </w:rPr>
        <w:t xml:space="preserve"> </w:t>
      </w:r>
      <w:r w:rsidR="0022526F">
        <w:rPr>
          <w:rFonts w:ascii="Times New Roman" w:hAnsi="Times New Roman"/>
          <w:sz w:val="28"/>
          <w:szCs w:val="28"/>
        </w:rPr>
        <w:t>к</w:t>
      </w:r>
      <w:r w:rsidR="00B73159">
        <w:rPr>
          <w:rFonts w:ascii="Times New Roman" w:hAnsi="Times New Roman"/>
          <w:sz w:val="28"/>
          <w:szCs w:val="28"/>
        </w:rPr>
        <w:t xml:space="preserve"> </w:t>
      </w:r>
      <w:r w:rsidR="0022526F">
        <w:rPr>
          <w:rFonts w:ascii="Times New Roman" w:hAnsi="Times New Roman"/>
          <w:sz w:val="28"/>
          <w:szCs w:val="28"/>
        </w:rPr>
        <w:t>а</w:t>
      </w:r>
      <w:r w:rsidR="00B73159">
        <w:rPr>
          <w:rFonts w:ascii="Times New Roman" w:hAnsi="Times New Roman"/>
          <w:sz w:val="28"/>
          <w:szCs w:val="28"/>
        </w:rPr>
        <w:t xml:space="preserve"> </w:t>
      </w:r>
      <w:r w:rsidR="0022526F">
        <w:rPr>
          <w:rFonts w:ascii="Times New Roman" w:hAnsi="Times New Roman"/>
          <w:sz w:val="28"/>
          <w:szCs w:val="28"/>
        </w:rPr>
        <w:t>з</w:t>
      </w:r>
      <w:r w:rsidR="00B73159">
        <w:rPr>
          <w:rFonts w:ascii="Times New Roman" w:hAnsi="Times New Roman"/>
          <w:sz w:val="28"/>
          <w:szCs w:val="28"/>
        </w:rPr>
        <w:t xml:space="preserve"> </w:t>
      </w:r>
      <w:r w:rsidR="0022526F">
        <w:rPr>
          <w:rFonts w:ascii="Times New Roman" w:hAnsi="Times New Roman"/>
          <w:sz w:val="28"/>
          <w:szCs w:val="28"/>
        </w:rPr>
        <w:t>ы</w:t>
      </w:r>
      <w:r w:rsidR="00B73159">
        <w:rPr>
          <w:rFonts w:ascii="Times New Roman" w:hAnsi="Times New Roman"/>
          <w:sz w:val="28"/>
          <w:szCs w:val="28"/>
        </w:rPr>
        <w:t xml:space="preserve"> </w:t>
      </w:r>
      <w:r w:rsidR="0022526F">
        <w:rPr>
          <w:rFonts w:ascii="Times New Roman" w:hAnsi="Times New Roman"/>
          <w:sz w:val="28"/>
          <w:szCs w:val="28"/>
        </w:rPr>
        <w:t>в</w:t>
      </w:r>
      <w:r w:rsidR="00B73159">
        <w:rPr>
          <w:rFonts w:ascii="Times New Roman" w:hAnsi="Times New Roman"/>
          <w:sz w:val="28"/>
          <w:szCs w:val="28"/>
        </w:rPr>
        <w:t xml:space="preserve"> </w:t>
      </w:r>
      <w:r w:rsidR="0022526F">
        <w:rPr>
          <w:rFonts w:ascii="Times New Roman" w:hAnsi="Times New Roman"/>
          <w:sz w:val="28"/>
          <w:szCs w:val="28"/>
        </w:rPr>
        <w:t>а</w:t>
      </w:r>
      <w:r w:rsidR="00B73159">
        <w:rPr>
          <w:rFonts w:ascii="Times New Roman" w:hAnsi="Times New Roman"/>
          <w:sz w:val="28"/>
          <w:szCs w:val="28"/>
        </w:rPr>
        <w:t xml:space="preserve"> </w:t>
      </w:r>
      <w:r w:rsidR="0022526F">
        <w:rPr>
          <w:rFonts w:ascii="Times New Roman" w:hAnsi="Times New Roman"/>
          <w:sz w:val="28"/>
          <w:szCs w:val="28"/>
        </w:rPr>
        <w:t>ю</w:t>
      </w:r>
      <w:r w:rsidR="0022526F" w:rsidRPr="0022526F">
        <w:rPr>
          <w:rFonts w:ascii="Times New Roman" w:hAnsi="Times New Roman"/>
          <w:sz w:val="28"/>
          <w:szCs w:val="28"/>
        </w:rPr>
        <w:t>:</w:t>
      </w:r>
    </w:p>
    <w:p w:rsidR="00B87BFB" w:rsidRDefault="00B87BFB" w:rsidP="00C9430B">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1. </w:t>
      </w:r>
      <w:r w:rsidR="0022526F">
        <w:rPr>
          <w:rFonts w:ascii="Times New Roman" w:hAnsi="Times New Roman"/>
          <w:sz w:val="28"/>
          <w:szCs w:val="28"/>
        </w:rPr>
        <w:t xml:space="preserve">Утвердить изменения, которые вносятся в </w:t>
      </w:r>
      <w:r w:rsidR="00802EA5">
        <w:rPr>
          <w:rFonts w:ascii="Times New Roman" w:hAnsi="Times New Roman"/>
          <w:sz w:val="28"/>
          <w:szCs w:val="28"/>
        </w:rPr>
        <w:t xml:space="preserve">Правила аккредитации операторов технического осмотра, утвержденные </w:t>
      </w:r>
      <w:r w:rsidR="0022526F">
        <w:rPr>
          <w:rFonts w:ascii="Times New Roman" w:hAnsi="Times New Roman"/>
          <w:sz w:val="28"/>
          <w:szCs w:val="28"/>
        </w:rPr>
        <w:t>приказ</w:t>
      </w:r>
      <w:r w:rsidR="00802EA5">
        <w:rPr>
          <w:rFonts w:ascii="Times New Roman" w:hAnsi="Times New Roman"/>
          <w:sz w:val="28"/>
          <w:szCs w:val="28"/>
        </w:rPr>
        <w:t>ом</w:t>
      </w:r>
      <w:r w:rsidR="0022526F">
        <w:rPr>
          <w:rFonts w:ascii="Times New Roman" w:hAnsi="Times New Roman"/>
          <w:sz w:val="28"/>
          <w:szCs w:val="28"/>
        </w:rPr>
        <w:t xml:space="preserve"> Минэкономразвития России от 28 ноября 2011 г. № 697 (</w:t>
      </w:r>
      <w:r w:rsidR="00132773">
        <w:rPr>
          <w:rFonts w:ascii="Times New Roman" w:hAnsi="Times New Roman"/>
          <w:sz w:val="28"/>
          <w:szCs w:val="28"/>
        </w:rPr>
        <w:t>з</w:t>
      </w:r>
      <w:r w:rsidR="0022526F">
        <w:rPr>
          <w:rFonts w:ascii="Times New Roman" w:hAnsi="Times New Roman"/>
          <w:sz w:val="28"/>
          <w:szCs w:val="28"/>
        </w:rPr>
        <w:t xml:space="preserve">арегистрирован Минюстом России </w:t>
      </w:r>
      <w:r w:rsidR="00561A7E">
        <w:rPr>
          <w:rFonts w:ascii="Times New Roman" w:hAnsi="Times New Roman"/>
          <w:sz w:val="28"/>
          <w:szCs w:val="28"/>
        </w:rPr>
        <w:br/>
      </w:r>
      <w:r w:rsidR="0022526F">
        <w:rPr>
          <w:rFonts w:ascii="Times New Roman" w:hAnsi="Times New Roman"/>
          <w:sz w:val="28"/>
          <w:szCs w:val="28"/>
        </w:rPr>
        <w:t>21 декабря 2011 г.</w:t>
      </w:r>
      <w:r w:rsidR="00132773">
        <w:rPr>
          <w:rFonts w:ascii="Times New Roman" w:hAnsi="Times New Roman"/>
          <w:sz w:val="28"/>
          <w:szCs w:val="28"/>
        </w:rPr>
        <w:t>, регистрационный</w:t>
      </w:r>
      <w:r w:rsidR="0022526F">
        <w:rPr>
          <w:rFonts w:ascii="Times New Roman" w:hAnsi="Times New Roman"/>
          <w:sz w:val="28"/>
          <w:szCs w:val="28"/>
        </w:rPr>
        <w:t xml:space="preserve"> № 22736)</w:t>
      </w:r>
      <w:r w:rsidR="00132773">
        <w:rPr>
          <w:rFonts w:ascii="Times New Roman" w:hAnsi="Times New Roman"/>
          <w:sz w:val="28"/>
          <w:szCs w:val="28"/>
        </w:rPr>
        <w:t xml:space="preserve"> с изменениями, внесенными приказом Минэкономразвития России от 27 сентября 2012 г. № 636 (зарегистрирован Минюстом России 29 ноября 2012 г. № 25969)</w:t>
      </w:r>
      <w:r w:rsidR="0022526F">
        <w:rPr>
          <w:rFonts w:ascii="Times New Roman" w:hAnsi="Times New Roman"/>
          <w:sz w:val="28"/>
          <w:szCs w:val="28"/>
        </w:rPr>
        <w:t>, согласно приложению.</w:t>
      </w:r>
    </w:p>
    <w:p w:rsidR="00D944A3" w:rsidRDefault="00B87BFB" w:rsidP="00C9430B">
      <w:pPr>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2. </w:t>
      </w:r>
      <w:r w:rsidR="00381532">
        <w:rPr>
          <w:rFonts w:ascii="Times New Roman" w:hAnsi="Times New Roman"/>
          <w:sz w:val="28"/>
          <w:szCs w:val="28"/>
        </w:rPr>
        <w:t>Настоящий приказ вступает в силу 8 июня 2020 г.</w:t>
      </w:r>
    </w:p>
    <w:p w:rsidR="00D6544C" w:rsidRDefault="00D6544C" w:rsidP="00C9430B">
      <w:pPr>
        <w:autoSpaceDE w:val="0"/>
        <w:autoSpaceDN w:val="0"/>
        <w:adjustRightInd w:val="0"/>
        <w:spacing w:after="0" w:line="240" w:lineRule="auto"/>
        <w:ind w:firstLine="720"/>
        <w:jc w:val="both"/>
        <w:rPr>
          <w:rFonts w:ascii="Times New Roman" w:hAnsi="Times New Roman"/>
          <w:sz w:val="28"/>
          <w:szCs w:val="28"/>
        </w:rPr>
      </w:pPr>
    </w:p>
    <w:tbl>
      <w:tblPr>
        <w:tblStyle w:val="a3"/>
        <w:tblW w:w="0" w:type="auto"/>
        <w:tblInd w:w="2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77"/>
        <w:gridCol w:w="425"/>
        <w:gridCol w:w="4787"/>
        <w:gridCol w:w="282"/>
      </w:tblGrid>
      <w:tr w:rsidR="00D6544C" w:rsidRPr="00BF46CC" w:rsidTr="002B13E0">
        <w:trPr>
          <w:gridAfter w:val="1"/>
          <w:wAfter w:w="282" w:type="dxa"/>
          <w:trHeight w:val="586"/>
        </w:trPr>
        <w:tc>
          <w:tcPr>
            <w:tcW w:w="4077" w:type="dxa"/>
          </w:tcPr>
          <w:p w:rsidR="00D6544C" w:rsidRDefault="00D6544C" w:rsidP="00C9430B">
            <w:pPr>
              <w:autoSpaceDE w:val="0"/>
              <w:autoSpaceDN w:val="0"/>
              <w:adjustRightInd w:val="0"/>
              <w:jc w:val="both"/>
              <w:rPr>
                <w:rFonts w:ascii="Times New Roman" w:hAnsi="Times New Roman"/>
                <w:sz w:val="28"/>
                <w:szCs w:val="28"/>
              </w:rPr>
            </w:pPr>
          </w:p>
          <w:p w:rsidR="000A0DE4" w:rsidRPr="002574E2" w:rsidRDefault="000A0DE4" w:rsidP="00C9430B">
            <w:pPr>
              <w:autoSpaceDE w:val="0"/>
              <w:autoSpaceDN w:val="0"/>
              <w:adjustRightInd w:val="0"/>
              <w:jc w:val="both"/>
              <w:rPr>
                <w:rFonts w:ascii="Times New Roman" w:hAnsi="Times New Roman"/>
                <w:sz w:val="28"/>
                <w:szCs w:val="28"/>
              </w:rPr>
            </w:pPr>
          </w:p>
          <w:p w:rsidR="00D6544C" w:rsidRPr="002574E2" w:rsidRDefault="000A0DE4" w:rsidP="00C9430B">
            <w:pPr>
              <w:autoSpaceDE w:val="0"/>
              <w:autoSpaceDN w:val="0"/>
              <w:adjustRightInd w:val="0"/>
              <w:jc w:val="both"/>
              <w:rPr>
                <w:rFonts w:ascii="Times New Roman" w:hAnsi="Times New Roman"/>
                <w:sz w:val="28"/>
                <w:szCs w:val="28"/>
              </w:rPr>
            </w:pPr>
            <w:r>
              <w:rPr>
                <w:rFonts w:ascii="Times New Roman" w:hAnsi="Times New Roman"/>
                <w:sz w:val="28"/>
                <w:szCs w:val="28"/>
              </w:rPr>
              <w:t>Министр</w:t>
            </w:r>
          </w:p>
        </w:tc>
        <w:tc>
          <w:tcPr>
            <w:tcW w:w="5212" w:type="dxa"/>
            <w:gridSpan w:val="2"/>
          </w:tcPr>
          <w:p w:rsidR="00D6544C" w:rsidRPr="002574E2" w:rsidRDefault="00D6544C" w:rsidP="00C9430B">
            <w:pPr>
              <w:autoSpaceDE w:val="0"/>
              <w:autoSpaceDN w:val="0"/>
              <w:adjustRightInd w:val="0"/>
              <w:jc w:val="both"/>
              <w:rPr>
                <w:rFonts w:ascii="Times New Roman" w:hAnsi="Times New Roman"/>
                <w:sz w:val="28"/>
                <w:szCs w:val="28"/>
              </w:rPr>
            </w:pPr>
          </w:p>
          <w:p w:rsidR="00D6544C" w:rsidRPr="002574E2" w:rsidRDefault="00D6544C" w:rsidP="00C9430B">
            <w:pPr>
              <w:autoSpaceDE w:val="0"/>
              <w:autoSpaceDN w:val="0"/>
              <w:adjustRightInd w:val="0"/>
              <w:jc w:val="both"/>
              <w:rPr>
                <w:rFonts w:ascii="Times New Roman" w:hAnsi="Times New Roman"/>
                <w:sz w:val="28"/>
                <w:szCs w:val="28"/>
              </w:rPr>
            </w:pPr>
          </w:p>
          <w:p w:rsidR="00D6544C" w:rsidRPr="002574E2" w:rsidRDefault="000A0DE4" w:rsidP="00C9430B">
            <w:pPr>
              <w:autoSpaceDE w:val="0"/>
              <w:autoSpaceDN w:val="0"/>
              <w:adjustRightInd w:val="0"/>
              <w:jc w:val="both"/>
              <w:rPr>
                <w:rFonts w:ascii="Times New Roman" w:hAnsi="Times New Roman"/>
                <w:sz w:val="28"/>
                <w:szCs w:val="28"/>
              </w:rPr>
            </w:pPr>
            <w:r>
              <w:rPr>
                <w:rFonts w:ascii="Times New Roman" w:hAnsi="Times New Roman"/>
                <w:sz w:val="28"/>
                <w:szCs w:val="28"/>
              </w:rPr>
              <w:t>М.С. Орешкин</w:t>
            </w:r>
          </w:p>
        </w:tc>
      </w:tr>
      <w:tr w:rsidR="00FC7FC0" w:rsidRPr="00BF46CC" w:rsidTr="002B13E0">
        <w:trPr>
          <w:gridAfter w:val="1"/>
          <w:wAfter w:w="282" w:type="dxa"/>
          <w:trHeight w:val="586"/>
        </w:trPr>
        <w:tc>
          <w:tcPr>
            <w:tcW w:w="4077" w:type="dxa"/>
          </w:tcPr>
          <w:p w:rsidR="00FC7FC0" w:rsidRDefault="00FC7FC0"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p w:rsidR="00C9430B" w:rsidRDefault="00C9430B" w:rsidP="00C9430B">
            <w:pPr>
              <w:autoSpaceDE w:val="0"/>
              <w:autoSpaceDN w:val="0"/>
              <w:adjustRightInd w:val="0"/>
              <w:jc w:val="both"/>
              <w:rPr>
                <w:rFonts w:ascii="Times New Roman" w:hAnsi="Times New Roman"/>
                <w:sz w:val="28"/>
                <w:szCs w:val="28"/>
              </w:rPr>
            </w:pPr>
          </w:p>
        </w:tc>
        <w:tc>
          <w:tcPr>
            <w:tcW w:w="5212" w:type="dxa"/>
            <w:gridSpan w:val="2"/>
          </w:tcPr>
          <w:p w:rsidR="00FC7FC0" w:rsidRDefault="00FC7FC0" w:rsidP="00C9430B">
            <w:pPr>
              <w:autoSpaceDE w:val="0"/>
              <w:autoSpaceDN w:val="0"/>
              <w:adjustRightInd w:val="0"/>
              <w:jc w:val="both"/>
              <w:rPr>
                <w:rFonts w:ascii="Times New Roman" w:hAnsi="Times New Roman"/>
                <w:sz w:val="28"/>
                <w:szCs w:val="28"/>
              </w:rPr>
            </w:pPr>
          </w:p>
          <w:p w:rsidR="00D24EE1" w:rsidRDefault="00D24EE1" w:rsidP="00C9430B">
            <w:pPr>
              <w:autoSpaceDE w:val="0"/>
              <w:autoSpaceDN w:val="0"/>
              <w:adjustRightInd w:val="0"/>
              <w:jc w:val="both"/>
              <w:rPr>
                <w:rFonts w:ascii="Times New Roman" w:hAnsi="Times New Roman"/>
                <w:sz w:val="28"/>
                <w:szCs w:val="28"/>
              </w:rPr>
            </w:pPr>
          </w:p>
          <w:p w:rsidR="00D24EE1" w:rsidRDefault="00D24EE1" w:rsidP="00C9430B">
            <w:pPr>
              <w:autoSpaceDE w:val="0"/>
              <w:autoSpaceDN w:val="0"/>
              <w:adjustRightInd w:val="0"/>
              <w:jc w:val="both"/>
              <w:rPr>
                <w:rFonts w:ascii="Times New Roman" w:hAnsi="Times New Roman"/>
                <w:sz w:val="28"/>
                <w:szCs w:val="28"/>
              </w:rPr>
            </w:pPr>
          </w:p>
          <w:p w:rsidR="00D24EE1" w:rsidRDefault="00D24EE1" w:rsidP="00C9430B">
            <w:pPr>
              <w:autoSpaceDE w:val="0"/>
              <w:autoSpaceDN w:val="0"/>
              <w:adjustRightInd w:val="0"/>
              <w:jc w:val="both"/>
              <w:rPr>
                <w:rFonts w:ascii="Times New Roman" w:hAnsi="Times New Roman"/>
                <w:sz w:val="28"/>
                <w:szCs w:val="28"/>
              </w:rPr>
            </w:pPr>
          </w:p>
          <w:p w:rsidR="00D24EE1" w:rsidRDefault="00D24EE1" w:rsidP="00C9430B">
            <w:pPr>
              <w:autoSpaceDE w:val="0"/>
              <w:autoSpaceDN w:val="0"/>
              <w:adjustRightInd w:val="0"/>
              <w:jc w:val="both"/>
              <w:rPr>
                <w:rFonts w:ascii="Times New Roman" w:hAnsi="Times New Roman"/>
                <w:sz w:val="28"/>
                <w:szCs w:val="28"/>
              </w:rPr>
            </w:pPr>
          </w:p>
          <w:p w:rsidR="00D24EE1" w:rsidRDefault="00D24EE1"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2B439D" w:rsidRDefault="002B439D" w:rsidP="00C9430B">
            <w:pPr>
              <w:autoSpaceDE w:val="0"/>
              <w:autoSpaceDN w:val="0"/>
              <w:adjustRightInd w:val="0"/>
              <w:jc w:val="both"/>
              <w:rPr>
                <w:rFonts w:ascii="Times New Roman" w:hAnsi="Times New Roman"/>
                <w:sz w:val="28"/>
                <w:szCs w:val="28"/>
              </w:rPr>
            </w:pPr>
          </w:p>
          <w:p w:rsidR="000A56D4" w:rsidRPr="002574E2" w:rsidRDefault="000A56D4" w:rsidP="00C9430B">
            <w:pPr>
              <w:autoSpaceDE w:val="0"/>
              <w:autoSpaceDN w:val="0"/>
              <w:adjustRightInd w:val="0"/>
              <w:jc w:val="both"/>
              <w:rPr>
                <w:rFonts w:ascii="Times New Roman" w:hAnsi="Times New Roman"/>
                <w:sz w:val="28"/>
                <w:szCs w:val="28"/>
              </w:rPr>
            </w:pPr>
          </w:p>
        </w:tc>
      </w:tr>
      <w:tr w:rsidR="002B13E0" w:rsidRPr="00C9430B" w:rsidTr="002B13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4502" w:type="dxa"/>
        </w:trPr>
        <w:tc>
          <w:tcPr>
            <w:tcW w:w="5069" w:type="dxa"/>
            <w:gridSpan w:val="2"/>
            <w:tcBorders>
              <w:top w:val="nil"/>
              <w:left w:val="nil"/>
              <w:bottom w:val="nil"/>
              <w:right w:val="nil"/>
            </w:tcBorders>
          </w:tcPr>
          <w:p w:rsidR="002B13E0" w:rsidRPr="00C9430B" w:rsidRDefault="002B13E0" w:rsidP="00C9430B">
            <w:pPr>
              <w:autoSpaceDE w:val="0"/>
              <w:autoSpaceDN w:val="0"/>
              <w:adjustRightInd w:val="0"/>
              <w:jc w:val="both"/>
              <w:outlineLvl w:val="0"/>
              <w:rPr>
                <w:rFonts w:ascii="Times New Roman" w:hAnsi="Times New Roman"/>
                <w:sz w:val="24"/>
                <w:szCs w:val="24"/>
              </w:rPr>
            </w:pPr>
            <w:r w:rsidRPr="00C9430B">
              <w:rPr>
                <w:rFonts w:ascii="Times New Roman" w:hAnsi="Times New Roman"/>
                <w:sz w:val="24"/>
                <w:szCs w:val="24"/>
              </w:rPr>
              <w:lastRenderedPageBreak/>
              <w:t>Приложение</w:t>
            </w:r>
          </w:p>
          <w:p w:rsidR="002B13E0" w:rsidRPr="00C9430B" w:rsidRDefault="002B13E0" w:rsidP="00C9430B">
            <w:pPr>
              <w:autoSpaceDE w:val="0"/>
              <w:autoSpaceDN w:val="0"/>
              <w:adjustRightInd w:val="0"/>
              <w:jc w:val="both"/>
              <w:rPr>
                <w:rFonts w:ascii="Times New Roman" w:hAnsi="Times New Roman"/>
                <w:sz w:val="24"/>
                <w:szCs w:val="24"/>
              </w:rPr>
            </w:pPr>
            <w:r w:rsidRPr="00C9430B">
              <w:rPr>
                <w:rFonts w:ascii="Times New Roman" w:hAnsi="Times New Roman"/>
                <w:sz w:val="24"/>
                <w:szCs w:val="24"/>
              </w:rPr>
              <w:t>к приказу Минэкономразвития России</w:t>
            </w:r>
          </w:p>
          <w:p w:rsidR="002B13E0" w:rsidRPr="00C9430B" w:rsidRDefault="002B13E0" w:rsidP="00C9430B">
            <w:pPr>
              <w:autoSpaceDE w:val="0"/>
              <w:autoSpaceDN w:val="0"/>
              <w:adjustRightInd w:val="0"/>
              <w:jc w:val="both"/>
              <w:rPr>
                <w:rFonts w:ascii="Times New Roman" w:hAnsi="Times New Roman"/>
                <w:sz w:val="24"/>
                <w:szCs w:val="24"/>
              </w:rPr>
            </w:pPr>
            <w:r w:rsidRPr="00C9430B">
              <w:rPr>
                <w:rFonts w:ascii="Times New Roman" w:hAnsi="Times New Roman"/>
                <w:sz w:val="24"/>
                <w:szCs w:val="24"/>
              </w:rPr>
              <w:t>от _________ г. № ___</w:t>
            </w:r>
          </w:p>
          <w:p w:rsidR="002B13E0" w:rsidRPr="00C9430B" w:rsidRDefault="002B13E0" w:rsidP="00C9430B">
            <w:pPr>
              <w:autoSpaceDE w:val="0"/>
              <w:autoSpaceDN w:val="0"/>
              <w:adjustRightInd w:val="0"/>
              <w:jc w:val="both"/>
              <w:outlineLvl w:val="0"/>
              <w:rPr>
                <w:rFonts w:ascii="Times New Roman" w:hAnsi="Times New Roman"/>
                <w:sz w:val="24"/>
                <w:szCs w:val="24"/>
              </w:rPr>
            </w:pPr>
          </w:p>
        </w:tc>
      </w:tr>
    </w:tbl>
    <w:p w:rsidR="0034082E" w:rsidRPr="00C9430B" w:rsidRDefault="0034082E" w:rsidP="00C9430B">
      <w:pPr>
        <w:autoSpaceDE w:val="0"/>
        <w:autoSpaceDN w:val="0"/>
        <w:adjustRightInd w:val="0"/>
        <w:spacing w:after="0" w:line="240" w:lineRule="auto"/>
        <w:ind w:left="720"/>
        <w:jc w:val="both"/>
        <w:rPr>
          <w:rFonts w:ascii="Times New Roman" w:hAnsi="Times New Roman"/>
          <w:sz w:val="24"/>
          <w:szCs w:val="24"/>
        </w:rPr>
      </w:pPr>
    </w:p>
    <w:p w:rsidR="0034082E" w:rsidRPr="00C9430B" w:rsidRDefault="0034082E" w:rsidP="00C9430B">
      <w:pPr>
        <w:autoSpaceDE w:val="0"/>
        <w:autoSpaceDN w:val="0"/>
        <w:adjustRightInd w:val="0"/>
        <w:spacing w:after="0" w:line="240" w:lineRule="auto"/>
        <w:jc w:val="both"/>
        <w:rPr>
          <w:rFonts w:ascii="Times New Roman" w:hAnsi="Times New Roman"/>
          <w:b/>
          <w:bCs/>
          <w:sz w:val="24"/>
          <w:szCs w:val="24"/>
        </w:rPr>
      </w:pPr>
      <w:proofErr w:type="spellStart"/>
      <w:proofErr w:type="gramStart"/>
      <w:r w:rsidRPr="00C9430B">
        <w:rPr>
          <w:rFonts w:ascii="Times New Roman" w:hAnsi="Times New Roman"/>
          <w:b/>
          <w:bCs/>
          <w:sz w:val="24"/>
          <w:szCs w:val="24"/>
        </w:rPr>
        <w:t>ИЗМЕНЕНИЯ,</w:t>
      </w:r>
      <w:r w:rsidR="0064164D" w:rsidRPr="00C9430B">
        <w:rPr>
          <w:rFonts w:ascii="Times New Roman" w:hAnsi="Times New Roman"/>
          <w:b/>
          <w:bCs/>
          <w:sz w:val="24"/>
          <w:szCs w:val="24"/>
        </w:rPr>
        <w:t>которые</w:t>
      </w:r>
      <w:proofErr w:type="spellEnd"/>
      <w:proofErr w:type="gramEnd"/>
      <w:r w:rsidRPr="00C9430B">
        <w:rPr>
          <w:rFonts w:ascii="Times New Roman" w:hAnsi="Times New Roman"/>
          <w:b/>
          <w:bCs/>
          <w:sz w:val="24"/>
          <w:szCs w:val="24"/>
        </w:rPr>
        <w:t xml:space="preserve"> </w:t>
      </w:r>
      <w:r w:rsidR="00CA3128" w:rsidRPr="00C9430B">
        <w:rPr>
          <w:rFonts w:ascii="Times New Roman" w:hAnsi="Times New Roman"/>
          <w:b/>
          <w:bCs/>
          <w:sz w:val="24"/>
          <w:szCs w:val="24"/>
        </w:rPr>
        <w:t>вносятся в П</w:t>
      </w:r>
      <w:r w:rsidR="0064164D" w:rsidRPr="00C9430B">
        <w:rPr>
          <w:rFonts w:ascii="Times New Roman" w:hAnsi="Times New Roman"/>
          <w:b/>
          <w:bCs/>
          <w:sz w:val="24"/>
          <w:szCs w:val="24"/>
        </w:rPr>
        <w:t>равила аккредитации операторов технического осмотра транспортных средств, утвержден</w:t>
      </w:r>
      <w:r w:rsidR="001B3CF2" w:rsidRPr="00C9430B">
        <w:rPr>
          <w:rFonts w:ascii="Times New Roman" w:hAnsi="Times New Roman"/>
          <w:b/>
          <w:bCs/>
          <w:sz w:val="24"/>
          <w:szCs w:val="24"/>
        </w:rPr>
        <w:t>ные приказом Минэкономразвития Р</w:t>
      </w:r>
      <w:r w:rsidR="0064164D" w:rsidRPr="00C9430B">
        <w:rPr>
          <w:rFonts w:ascii="Times New Roman" w:hAnsi="Times New Roman"/>
          <w:b/>
          <w:bCs/>
          <w:sz w:val="24"/>
          <w:szCs w:val="24"/>
        </w:rPr>
        <w:t>оссии от 28 ноября 2011 г. № 697</w:t>
      </w:r>
    </w:p>
    <w:p w:rsidR="001E2ECD" w:rsidRPr="00C9430B" w:rsidRDefault="001E2ECD" w:rsidP="00C9430B">
      <w:pPr>
        <w:autoSpaceDE w:val="0"/>
        <w:autoSpaceDN w:val="0"/>
        <w:adjustRightInd w:val="0"/>
        <w:spacing w:after="0" w:line="240" w:lineRule="auto"/>
        <w:ind w:firstLine="720"/>
        <w:jc w:val="both"/>
        <w:rPr>
          <w:rFonts w:ascii="Times New Roman" w:hAnsi="Times New Roman"/>
          <w:sz w:val="24"/>
          <w:szCs w:val="24"/>
        </w:rPr>
      </w:pPr>
    </w:p>
    <w:p w:rsidR="001E2ECD" w:rsidRPr="00C9430B" w:rsidRDefault="00706B9A" w:rsidP="00C9430B">
      <w:pPr>
        <w:autoSpaceDE w:val="0"/>
        <w:autoSpaceDN w:val="0"/>
        <w:adjustRightInd w:val="0"/>
        <w:spacing w:after="0" w:line="240" w:lineRule="auto"/>
        <w:ind w:left="709"/>
        <w:jc w:val="both"/>
        <w:rPr>
          <w:rFonts w:ascii="Times New Roman" w:hAnsi="Times New Roman"/>
          <w:sz w:val="24"/>
          <w:szCs w:val="24"/>
        </w:rPr>
      </w:pPr>
      <w:r w:rsidRPr="00C9430B">
        <w:rPr>
          <w:rFonts w:ascii="Times New Roman" w:hAnsi="Times New Roman"/>
          <w:sz w:val="24"/>
          <w:szCs w:val="24"/>
        </w:rPr>
        <w:t xml:space="preserve">1. </w:t>
      </w:r>
      <w:r w:rsidR="00460190" w:rsidRPr="00C9430B">
        <w:rPr>
          <w:rFonts w:ascii="Times New Roman" w:hAnsi="Times New Roman"/>
          <w:sz w:val="24"/>
          <w:szCs w:val="24"/>
        </w:rPr>
        <w:t xml:space="preserve">В пункте 5 слова </w:t>
      </w:r>
      <w:r w:rsidR="008167E0" w:rsidRPr="00C9430B">
        <w:rPr>
          <w:rFonts w:ascii="Times New Roman" w:hAnsi="Times New Roman"/>
          <w:sz w:val="24"/>
          <w:szCs w:val="24"/>
        </w:rPr>
        <w:t>«</w:t>
      </w:r>
      <w:r w:rsidR="00460190" w:rsidRPr="00C9430B">
        <w:rPr>
          <w:rFonts w:ascii="Times New Roman" w:hAnsi="Times New Roman"/>
          <w:sz w:val="24"/>
          <w:szCs w:val="24"/>
        </w:rPr>
        <w:t>о предоставлении аттестата</w:t>
      </w:r>
      <w:r w:rsidR="008167E0" w:rsidRPr="00C9430B">
        <w:rPr>
          <w:rFonts w:ascii="Times New Roman" w:hAnsi="Times New Roman"/>
          <w:sz w:val="24"/>
          <w:szCs w:val="24"/>
        </w:rPr>
        <w:t>»</w:t>
      </w:r>
      <w:r w:rsidR="00460190" w:rsidRPr="00C9430B">
        <w:rPr>
          <w:rFonts w:ascii="Times New Roman" w:hAnsi="Times New Roman"/>
          <w:sz w:val="24"/>
          <w:szCs w:val="24"/>
        </w:rPr>
        <w:t xml:space="preserve"> заменить словом </w:t>
      </w:r>
      <w:r w:rsidR="008167E0" w:rsidRPr="00C9430B">
        <w:rPr>
          <w:rFonts w:ascii="Times New Roman" w:hAnsi="Times New Roman"/>
          <w:sz w:val="24"/>
          <w:szCs w:val="24"/>
        </w:rPr>
        <w:t>«</w:t>
      </w:r>
      <w:r w:rsidR="00460190" w:rsidRPr="00C9430B">
        <w:rPr>
          <w:rFonts w:ascii="Times New Roman" w:hAnsi="Times New Roman"/>
          <w:sz w:val="24"/>
          <w:szCs w:val="24"/>
        </w:rPr>
        <w:t>об</w:t>
      </w:r>
      <w:r w:rsidR="008167E0" w:rsidRPr="00C9430B">
        <w:rPr>
          <w:rFonts w:ascii="Times New Roman" w:hAnsi="Times New Roman"/>
          <w:sz w:val="24"/>
          <w:szCs w:val="24"/>
        </w:rPr>
        <w:t>»</w:t>
      </w:r>
      <w:r w:rsidR="00460190" w:rsidRPr="00C9430B">
        <w:rPr>
          <w:rFonts w:ascii="Times New Roman" w:hAnsi="Times New Roman"/>
          <w:sz w:val="24"/>
          <w:szCs w:val="24"/>
        </w:rPr>
        <w:t>;</w:t>
      </w:r>
    </w:p>
    <w:p w:rsidR="00804778"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2. </w:t>
      </w:r>
      <w:r w:rsidR="00804778" w:rsidRPr="00C9430B">
        <w:rPr>
          <w:rFonts w:ascii="Times New Roman" w:hAnsi="Times New Roman"/>
          <w:sz w:val="24"/>
          <w:szCs w:val="24"/>
        </w:rPr>
        <w:t xml:space="preserve">В пункте 6 слова </w:t>
      </w:r>
      <w:r w:rsidR="008167E0" w:rsidRPr="00C9430B">
        <w:rPr>
          <w:rFonts w:ascii="Times New Roman" w:hAnsi="Times New Roman"/>
          <w:sz w:val="24"/>
          <w:szCs w:val="24"/>
        </w:rPr>
        <w:t>«</w:t>
      </w:r>
      <w:r w:rsidR="00804778" w:rsidRPr="00C9430B">
        <w:rPr>
          <w:rFonts w:ascii="Times New Roman" w:hAnsi="Times New Roman"/>
          <w:sz w:val="24"/>
          <w:szCs w:val="24"/>
        </w:rPr>
        <w:t>о выдаче аттестата</w:t>
      </w:r>
      <w:r w:rsidR="008167E0" w:rsidRPr="00C9430B">
        <w:rPr>
          <w:rFonts w:ascii="Times New Roman" w:hAnsi="Times New Roman"/>
          <w:sz w:val="24"/>
          <w:szCs w:val="24"/>
        </w:rPr>
        <w:t>»</w:t>
      </w:r>
      <w:r w:rsidR="00804778" w:rsidRPr="00C9430B">
        <w:rPr>
          <w:rFonts w:ascii="Times New Roman" w:hAnsi="Times New Roman"/>
          <w:sz w:val="24"/>
          <w:szCs w:val="24"/>
        </w:rPr>
        <w:t xml:space="preserve"> заменить словом </w:t>
      </w:r>
      <w:r w:rsidR="008167E0" w:rsidRPr="00C9430B">
        <w:rPr>
          <w:rFonts w:ascii="Times New Roman" w:hAnsi="Times New Roman"/>
          <w:sz w:val="24"/>
          <w:szCs w:val="24"/>
        </w:rPr>
        <w:t>«</w:t>
      </w:r>
      <w:r w:rsidR="00804778" w:rsidRPr="00C9430B">
        <w:rPr>
          <w:rFonts w:ascii="Times New Roman" w:hAnsi="Times New Roman"/>
          <w:sz w:val="24"/>
          <w:szCs w:val="24"/>
        </w:rPr>
        <w:t>об</w:t>
      </w:r>
      <w:r w:rsidR="008167E0" w:rsidRPr="00C9430B">
        <w:rPr>
          <w:rFonts w:ascii="Times New Roman" w:hAnsi="Times New Roman"/>
          <w:sz w:val="24"/>
          <w:szCs w:val="24"/>
        </w:rPr>
        <w:t>»</w:t>
      </w:r>
      <w:r w:rsidR="00804778" w:rsidRPr="00C9430B">
        <w:rPr>
          <w:rFonts w:ascii="Times New Roman" w:hAnsi="Times New Roman"/>
          <w:sz w:val="24"/>
          <w:szCs w:val="24"/>
        </w:rPr>
        <w:t>;</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3. </w:t>
      </w:r>
      <w:r w:rsidR="00804778" w:rsidRPr="00C9430B">
        <w:rPr>
          <w:rFonts w:ascii="Times New Roman" w:hAnsi="Times New Roman"/>
          <w:sz w:val="24"/>
          <w:szCs w:val="24"/>
        </w:rPr>
        <w:t>В пункте 7</w:t>
      </w:r>
      <w:r w:rsidRPr="00C9430B">
        <w:rPr>
          <w:rFonts w:ascii="Times New Roman" w:hAnsi="Times New Roman"/>
          <w:sz w:val="24"/>
          <w:szCs w:val="24"/>
        </w:rPr>
        <w:t>:</w:t>
      </w:r>
    </w:p>
    <w:p w:rsidR="00460190"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а) </w:t>
      </w:r>
      <w:r w:rsidR="00804778" w:rsidRPr="00C9430B">
        <w:rPr>
          <w:rFonts w:ascii="Times New Roman" w:hAnsi="Times New Roman"/>
          <w:sz w:val="24"/>
          <w:szCs w:val="24"/>
        </w:rPr>
        <w:t xml:space="preserve">слова </w:t>
      </w:r>
      <w:r w:rsidR="008167E0" w:rsidRPr="00C9430B">
        <w:rPr>
          <w:rFonts w:ascii="Times New Roman" w:hAnsi="Times New Roman"/>
          <w:sz w:val="24"/>
          <w:szCs w:val="24"/>
        </w:rPr>
        <w:t>«</w:t>
      </w:r>
      <w:r w:rsidR="00804778" w:rsidRPr="00C9430B">
        <w:rPr>
          <w:rFonts w:ascii="Times New Roman" w:hAnsi="Times New Roman"/>
          <w:sz w:val="24"/>
          <w:szCs w:val="24"/>
        </w:rPr>
        <w:t>о предоставлении аттестата</w:t>
      </w:r>
      <w:r w:rsidR="008167E0" w:rsidRPr="00C9430B">
        <w:rPr>
          <w:rFonts w:ascii="Times New Roman" w:hAnsi="Times New Roman"/>
          <w:sz w:val="24"/>
          <w:szCs w:val="24"/>
        </w:rPr>
        <w:t>»</w:t>
      </w:r>
      <w:r w:rsidR="00804778" w:rsidRPr="00C9430B">
        <w:rPr>
          <w:rFonts w:ascii="Times New Roman" w:hAnsi="Times New Roman"/>
          <w:sz w:val="24"/>
          <w:szCs w:val="24"/>
        </w:rPr>
        <w:t xml:space="preserve"> заменить словом </w:t>
      </w:r>
      <w:r w:rsidR="008167E0" w:rsidRPr="00C9430B">
        <w:rPr>
          <w:rFonts w:ascii="Times New Roman" w:hAnsi="Times New Roman"/>
          <w:sz w:val="24"/>
          <w:szCs w:val="24"/>
        </w:rPr>
        <w:t>«</w:t>
      </w:r>
      <w:r w:rsidR="00804778" w:rsidRPr="00C9430B">
        <w:rPr>
          <w:rFonts w:ascii="Times New Roman" w:hAnsi="Times New Roman"/>
          <w:sz w:val="24"/>
          <w:szCs w:val="24"/>
        </w:rPr>
        <w:t>об</w:t>
      </w:r>
      <w:r w:rsidR="008167E0" w:rsidRPr="00C9430B">
        <w:rPr>
          <w:rFonts w:ascii="Times New Roman" w:hAnsi="Times New Roman"/>
          <w:sz w:val="24"/>
          <w:szCs w:val="24"/>
        </w:rPr>
        <w:t>»</w:t>
      </w:r>
      <w:r w:rsidR="00804778" w:rsidRPr="00C9430B">
        <w:rPr>
          <w:rFonts w:ascii="Times New Roman" w:hAnsi="Times New Roman"/>
          <w:sz w:val="24"/>
          <w:szCs w:val="24"/>
        </w:rPr>
        <w:t>;</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б) в подпункте </w:t>
      </w:r>
      <w:r w:rsidR="008167E0" w:rsidRPr="00C9430B">
        <w:rPr>
          <w:rFonts w:ascii="Times New Roman" w:hAnsi="Times New Roman"/>
          <w:sz w:val="24"/>
          <w:szCs w:val="24"/>
        </w:rPr>
        <w:t>«</w:t>
      </w:r>
      <w:r w:rsidRPr="00C9430B">
        <w:rPr>
          <w:rFonts w:ascii="Times New Roman" w:hAnsi="Times New Roman"/>
          <w:sz w:val="24"/>
          <w:szCs w:val="24"/>
        </w:rPr>
        <w:t>а</w:t>
      </w:r>
      <w:r w:rsidR="008167E0" w:rsidRPr="00C9430B">
        <w:rPr>
          <w:rFonts w:ascii="Times New Roman" w:hAnsi="Times New Roman"/>
          <w:sz w:val="24"/>
          <w:szCs w:val="24"/>
        </w:rPr>
        <w:t>»</w:t>
      </w:r>
      <w:r w:rsidRPr="00C9430B">
        <w:rPr>
          <w:rFonts w:ascii="Times New Roman" w:hAnsi="Times New Roman"/>
          <w:sz w:val="24"/>
          <w:szCs w:val="24"/>
        </w:rPr>
        <w:t xml:space="preserve"> после слов </w:t>
      </w:r>
      <w:r w:rsidR="008167E0" w:rsidRPr="00C9430B">
        <w:rPr>
          <w:rFonts w:ascii="Times New Roman" w:hAnsi="Times New Roman"/>
          <w:sz w:val="24"/>
          <w:szCs w:val="24"/>
        </w:rPr>
        <w:t>«</w:t>
      </w:r>
      <w:r w:rsidRPr="00C9430B">
        <w:rPr>
          <w:rFonts w:ascii="Times New Roman" w:hAnsi="Times New Roman"/>
          <w:sz w:val="24"/>
          <w:szCs w:val="24"/>
        </w:rPr>
        <w:t>полное и</w:t>
      </w:r>
      <w:r w:rsidR="008167E0" w:rsidRPr="00C9430B">
        <w:rPr>
          <w:rFonts w:ascii="Times New Roman" w:hAnsi="Times New Roman"/>
          <w:sz w:val="24"/>
          <w:szCs w:val="24"/>
        </w:rPr>
        <w:t>»</w:t>
      </w:r>
      <w:r w:rsidRPr="00C9430B">
        <w:rPr>
          <w:rFonts w:ascii="Times New Roman" w:hAnsi="Times New Roman"/>
          <w:sz w:val="24"/>
          <w:szCs w:val="24"/>
        </w:rPr>
        <w:t xml:space="preserve"> дополнить словами </w:t>
      </w:r>
      <w:r w:rsidR="008167E0" w:rsidRPr="00C9430B">
        <w:rPr>
          <w:rFonts w:ascii="Times New Roman" w:hAnsi="Times New Roman"/>
          <w:sz w:val="24"/>
          <w:szCs w:val="24"/>
        </w:rPr>
        <w:t>«</w:t>
      </w:r>
      <w:r w:rsidRPr="00C9430B">
        <w:rPr>
          <w:rFonts w:ascii="Times New Roman" w:hAnsi="Times New Roman"/>
          <w:sz w:val="24"/>
          <w:szCs w:val="24"/>
        </w:rPr>
        <w:t>в случае, если имеется</w:t>
      </w:r>
      <w:r w:rsidR="008D6386" w:rsidRPr="00C9430B">
        <w:rPr>
          <w:rFonts w:ascii="Times New Roman" w:hAnsi="Times New Roman"/>
          <w:sz w:val="24"/>
          <w:szCs w:val="24"/>
        </w:rPr>
        <w:t>,</w:t>
      </w:r>
      <w:r w:rsidR="008167E0" w:rsidRPr="00C9430B">
        <w:rPr>
          <w:rFonts w:ascii="Times New Roman" w:hAnsi="Times New Roman"/>
          <w:sz w:val="24"/>
          <w:szCs w:val="24"/>
        </w:rPr>
        <w:t>»</w:t>
      </w:r>
      <w:r w:rsidRPr="00C9430B">
        <w:rPr>
          <w:rFonts w:ascii="Times New Roman" w:hAnsi="Times New Roman"/>
          <w:sz w:val="24"/>
          <w:szCs w:val="24"/>
        </w:rPr>
        <w:t>;</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в) в подпункте </w:t>
      </w:r>
      <w:r w:rsidR="008167E0" w:rsidRPr="00C9430B">
        <w:rPr>
          <w:rFonts w:ascii="Times New Roman" w:hAnsi="Times New Roman"/>
          <w:sz w:val="24"/>
          <w:szCs w:val="24"/>
        </w:rPr>
        <w:t>«</w:t>
      </w:r>
      <w:r w:rsidRPr="00C9430B">
        <w:rPr>
          <w:rFonts w:ascii="Times New Roman" w:hAnsi="Times New Roman"/>
          <w:sz w:val="24"/>
          <w:szCs w:val="24"/>
        </w:rPr>
        <w:t>в</w:t>
      </w:r>
      <w:r w:rsidR="008167E0" w:rsidRPr="00C9430B">
        <w:rPr>
          <w:rFonts w:ascii="Times New Roman" w:hAnsi="Times New Roman"/>
          <w:sz w:val="24"/>
          <w:szCs w:val="24"/>
        </w:rPr>
        <w:t>»</w:t>
      </w:r>
      <w:r w:rsidRPr="00C9430B">
        <w:rPr>
          <w:rFonts w:ascii="Times New Roman" w:hAnsi="Times New Roman"/>
          <w:sz w:val="24"/>
          <w:szCs w:val="24"/>
        </w:rPr>
        <w:t xml:space="preserve"> после слов </w:t>
      </w:r>
      <w:r w:rsidR="008167E0" w:rsidRPr="00C9430B">
        <w:rPr>
          <w:rFonts w:ascii="Times New Roman" w:hAnsi="Times New Roman"/>
          <w:sz w:val="24"/>
          <w:szCs w:val="24"/>
        </w:rPr>
        <w:t>«</w:t>
      </w:r>
      <w:r w:rsidRPr="00C9430B">
        <w:rPr>
          <w:rFonts w:ascii="Times New Roman" w:hAnsi="Times New Roman"/>
          <w:sz w:val="24"/>
          <w:szCs w:val="24"/>
        </w:rPr>
        <w:t>место его жительства</w:t>
      </w:r>
      <w:r w:rsidR="008167E0" w:rsidRPr="00C9430B">
        <w:rPr>
          <w:rFonts w:ascii="Times New Roman" w:hAnsi="Times New Roman"/>
          <w:sz w:val="24"/>
          <w:szCs w:val="24"/>
        </w:rPr>
        <w:t>»</w:t>
      </w:r>
      <w:r w:rsidRPr="00C9430B">
        <w:rPr>
          <w:rFonts w:ascii="Times New Roman" w:hAnsi="Times New Roman"/>
          <w:sz w:val="24"/>
          <w:szCs w:val="24"/>
        </w:rPr>
        <w:t xml:space="preserve"> дополнить словами </w:t>
      </w:r>
      <w:r w:rsidR="008167E0" w:rsidRPr="00C9430B">
        <w:rPr>
          <w:rFonts w:ascii="Times New Roman" w:hAnsi="Times New Roman"/>
          <w:sz w:val="24"/>
          <w:szCs w:val="24"/>
        </w:rPr>
        <w:t>«</w:t>
      </w:r>
      <w:r w:rsidRPr="00C9430B">
        <w:rPr>
          <w:rFonts w:ascii="Times New Roman" w:hAnsi="Times New Roman"/>
          <w:sz w:val="24"/>
          <w:szCs w:val="24"/>
        </w:rPr>
        <w:t>(указывается адрес, по которому индивидуальный предприниматель зарегистрирован по месту жительства в установленном законодательством Российской Федерации порядке)</w:t>
      </w:r>
      <w:r w:rsidR="008167E0" w:rsidRPr="00C9430B">
        <w:rPr>
          <w:rFonts w:ascii="Times New Roman" w:hAnsi="Times New Roman"/>
          <w:sz w:val="24"/>
          <w:szCs w:val="24"/>
        </w:rPr>
        <w:t>»</w:t>
      </w:r>
      <w:r w:rsidRPr="00C9430B">
        <w:rPr>
          <w:rFonts w:ascii="Times New Roman" w:hAnsi="Times New Roman"/>
          <w:sz w:val="24"/>
          <w:szCs w:val="24"/>
        </w:rPr>
        <w:t>;</w:t>
      </w:r>
    </w:p>
    <w:p w:rsidR="00440A8C"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г) подпункт </w:t>
      </w:r>
      <w:r w:rsidR="008167E0" w:rsidRPr="00C9430B">
        <w:rPr>
          <w:rFonts w:ascii="Times New Roman" w:hAnsi="Times New Roman"/>
          <w:sz w:val="24"/>
          <w:szCs w:val="24"/>
        </w:rPr>
        <w:t>«</w:t>
      </w:r>
      <w:r w:rsidRPr="00C9430B">
        <w:rPr>
          <w:rFonts w:ascii="Times New Roman" w:hAnsi="Times New Roman"/>
          <w:sz w:val="24"/>
          <w:szCs w:val="24"/>
        </w:rPr>
        <w:t>г</w:t>
      </w:r>
      <w:r w:rsidR="008167E0" w:rsidRPr="00C9430B">
        <w:rPr>
          <w:rFonts w:ascii="Times New Roman" w:hAnsi="Times New Roman"/>
          <w:sz w:val="24"/>
          <w:szCs w:val="24"/>
        </w:rPr>
        <w:t>»</w:t>
      </w:r>
      <w:r w:rsidR="004666CA" w:rsidRPr="00C9430B">
        <w:rPr>
          <w:rFonts w:ascii="Times New Roman" w:hAnsi="Times New Roman"/>
          <w:sz w:val="24"/>
          <w:szCs w:val="24"/>
        </w:rPr>
        <w:t xml:space="preserve"> д</w:t>
      </w:r>
      <w:r w:rsidRPr="00C9430B">
        <w:rPr>
          <w:rFonts w:ascii="Times New Roman" w:hAnsi="Times New Roman"/>
          <w:sz w:val="24"/>
          <w:szCs w:val="24"/>
        </w:rPr>
        <w:t xml:space="preserve">ополнить словами </w:t>
      </w:r>
      <w:r w:rsidR="008167E0" w:rsidRPr="00C9430B">
        <w:rPr>
          <w:rFonts w:ascii="Times New Roman" w:hAnsi="Times New Roman"/>
          <w:sz w:val="24"/>
          <w:szCs w:val="24"/>
        </w:rPr>
        <w:t>«</w:t>
      </w:r>
      <w:r w:rsidRPr="00C9430B">
        <w:rPr>
          <w:rFonts w:ascii="Times New Roman" w:hAnsi="Times New Roman"/>
          <w:sz w:val="24"/>
          <w:szCs w:val="24"/>
        </w:rPr>
        <w:t xml:space="preserve">, адрес официального </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proofErr w:type="gramStart"/>
      <w:r w:rsidRPr="00C9430B">
        <w:rPr>
          <w:rFonts w:ascii="Times New Roman" w:hAnsi="Times New Roman"/>
          <w:sz w:val="24"/>
          <w:szCs w:val="24"/>
        </w:rPr>
        <w:t>сайта</w:t>
      </w:r>
      <w:r w:rsidR="00440A8C" w:rsidRPr="00C9430B">
        <w:rPr>
          <w:rFonts w:ascii="Times New Roman" w:hAnsi="Times New Roman"/>
          <w:sz w:val="24"/>
          <w:szCs w:val="24"/>
        </w:rPr>
        <w:t xml:space="preserve"> </w:t>
      </w:r>
      <w:r w:rsidRPr="00C9430B">
        <w:rPr>
          <w:rFonts w:ascii="Times New Roman" w:hAnsi="Times New Roman"/>
          <w:sz w:val="24"/>
          <w:szCs w:val="24"/>
        </w:rPr>
        <w:t xml:space="preserve"> в</w:t>
      </w:r>
      <w:proofErr w:type="gramEnd"/>
      <w:r w:rsidRPr="00C9430B">
        <w:rPr>
          <w:rFonts w:ascii="Times New Roman" w:hAnsi="Times New Roman"/>
          <w:sz w:val="24"/>
          <w:szCs w:val="24"/>
        </w:rPr>
        <w:t xml:space="preserve"> информационно-телекоммуникационной сети </w:t>
      </w:r>
      <w:r w:rsidR="008167E0" w:rsidRPr="00C9430B">
        <w:rPr>
          <w:rFonts w:ascii="Times New Roman" w:hAnsi="Times New Roman"/>
          <w:sz w:val="24"/>
          <w:szCs w:val="24"/>
        </w:rPr>
        <w:t>«</w:t>
      </w:r>
      <w:r w:rsidRPr="00C9430B">
        <w:rPr>
          <w:rFonts w:ascii="Times New Roman" w:hAnsi="Times New Roman"/>
          <w:sz w:val="24"/>
          <w:szCs w:val="24"/>
        </w:rPr>
        <w:t>Интернет</w:t>
      </w:r>
      <w:r w:rsidR="008167E0" w:rsidRPr="00C9430B">
        <w:rPr>
          <w:rFonts w:ascii="Times New Roman" w:hAnsi="Times New Roman"/>
          <w:sz w:val="24"/>
          <w:szCs w:val="24"/>
        </w:rPr>
        <w:t>»</w:t>
      </w:r>
      <w:r w:rsidR="00DC5FBF" w:rsidRPr="00C9430B">
        <w:rPr>
          <w:rFonts w:ascii="Times New Roman" w:hAnsi="Times New Roman"/>
          <w:sz w:val="24"/>
          <w:szCs w:val="24"/>
        </w:rPr>
        <w:t>»;</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д) подпункт </w:t>
      </w:r>
      <w:r w:rsidR="008167E0" w:rsidRPr="00C9430B">
        <w:rPr>
          <w:rFonts w:ascii="Times New Roman" w:hAnsi="Times New Roman"/>
          <w:sz w:val="24"/>
          <w:szCs w:val="24"/>
        </w:rPr>
        <w:t>«</w:t>
      </w:r>
      <w:r w:rsidRPr="00C9430B">
        <w:rPr>
          <w:rFonts w:ascii="Times New Roman" w:hAnsi="Times New Roman"/>
          <w:sz w:val="24"/>
          <w:szCs w:val="24"/>
        </w:rPr>
        <w:t>е</w:t>
      </w:r>
      <w:r w:rsidR="008167E0" w:rsidRPr="00C9430B">
        <w:rPr>
          <w:rFonts w:ascii="Times New Roman" w:hAnsi="Times New Roman"/>
          <w:sz w:val="24"/>
          <w:szCs w:val="24"/>
        </w:rPr>
        <w:t>»</w:t>
      </w:r>
      <w:r w:rsidRPr="00C9430B">
        <w:rPr>
          <w:rFonts w:ascii="Times New Roman" w:hAnsi="Times New Roman"/>
          <w:sz w:val="24"/>
          <w:szCs w:val="24"/>
        </w:rPr>
        <w:t xml:space="preserve"> изложить в следующей редакции:</w:t>
      </w:r>
    </w:p>
    <w:p w:rsidR="00706B9A" w:rsidRPr="00C9430B" w:rsidRDefault="008167E0"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w:t>
      </w:r>
      <w:r w:rsidR="00706B9A" w:rsidRPr="00C9430B">
        <w:rPr>
          <w:rFonts w:ascii="Times New Roman" w:hAnsi="Times New Roman"/>
          <w:sz w:val="24"/>
          <w:szCs w:val="24"/>
        </w:rPr>
        <w:t>Количество пунктов технического осмотра, адреса каждого пункта технического осмотра, включая сведения об их координатах, их пропускная способность и область аккредитации, а также количество передвижных диагностических линий (при наличии) и сведения об их пропускной способности и области аккредитации;</w:t>
      </w:r>
      <w:r w:rsidRPr="00C9430B">
        <w:rPr>
          <w:rFonts w:ascii="Times New Roman" w:hAnsi="Times New Roman"/>
          <w:sz w:val="24"/>
          <w:szCs w:val="24"/>
        </w:rPr>
        <w:t>»</w:t>
      </w:r>
      <w:r w:rsidR="00706B9A" w:rsidRPr="00C9430B">
        <w:rPr>
          <w:rFonts w:ascii="Times New Roman" w:hAnsi="Times New Roman"/>
          <w:sz w:val="24"/>
          <w:szCs w:val="24"/>
        </w:rPr>
        <w:t>;</w:t>
      </w:r>
    </w:p>
    <w:p w:rsidR="00706B9A" w:rsidRPr="00C9430B" w:rsidRDefault="00706B9A" w:rsidP="00C9430B">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е) дополнить подпунктом </w:t>
      </w:r>
      <w:r w:rsidR="008167E0" w:rsidRPr="00C9430B">
        <w:rPr>
          <w:rFonts w:ascii="Times New Roman" w:hAnsi="Times New Roman"/>
          <w:sz w:val="24"/>
          <w:szCs w:val="24"/>
        </w:rPr>
        <w:t>«</w:t>
      </w:r>
      <w:r w:rsidRPr="00C9430B">
        <w:rPr>
          <w:rFonts w:ascii="Times New Roman" w:hAnsi="Times New Roman"/>
          <w:sz w:val="24"/>
          <w:szCs w:val="24"/>
        </w:rPr>
        <w:t>ж</w:t>
      </w:r>
      <w:r w:rsidR="008167E0" w:rsidRPr="00C9430B">
        <w:rPr>
          <w:rFonts w:ascii="Times New Roman" w:hAnsi="Times New Roman"/>
          <w:sz w:val="24"/>
          <w:szCs w:val="24"/>
        </w:rPr>
        <w:t>»</w:t>
      </w:r>
      <w:r w:rsidRPr="00C9430B">
        <w:rPr>
          <w:rFonts w:ascii="Times New Roman" w:hAnsi="Times New Roman"/>
          <w:sz w:val="24"/>
          <w:szCs w:val="24"/>
        </w:rPr>
        <w:t xml:space="preserve"> следующего содержания:</w:t>
      </w:r>
    </w:p>
    <w:p w:rsidR="00706B9A" w:rsidRPr="00C9430B" w:rsidRDefault="008167E0"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706B9A" w:rsidRPr="00C9430B">
        <w:rPr>
          <w:rFonts w:ascii="Times New Roman" w:hAnsi="Times New Roman" w:cs="Times New Roman"/>
          <w:sz w:val="24"/>
          <w:szCs w:val="24"/>
        </w:rPr>
        <w:t>Фамилии, имена и в случае, если имеются, отчества технических экспертов, категории транспортных средств или видов городского наземного электрического транспорта, в отношении которых технические эксперты могут проводить техническое диагностирование, а также адреса пунктов технического осмотра, в которых планируется осуществление технического диагностирования по основному месту работы, или сведения о том, что данный технический эксперт планирует работать на передвижной диагностической линии.</w:t>
      </w:r>
      <w:r w:rsidRPr="00C9430B">
        <w:rPr>
          <w:rFonts w:ascii="Times New Roman" w:hAnsi="Times New Roman" w:cs="Times New Roman"/>
          <w:sz w:val="24"/>
          <w:szCs w:val="24"/>
        </w:rPr>
        <w:t>»</w:t>
      </w:r>
      <w:r w:rsidR="00706B9A" w:rsidRPr="00C9430B">
        <w:rPr>
          <w:rFonts w:ascii="Times New Roman" w:hAnsi="Times New Roman" w:cs="Times New Roman"/>
          <w:sz w:val="24"/>
          <w:szCs w:val="24"/>
        </w:rPr>
        <w:t>;</w:t>
      </w:r>
    </w:p>
    <w:p w:rsidR="00706B9A" w:rsidRPr="00C9430B" w:rsidRDefault="00706B9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ж) </w:t>
      </w:r>
      <w:r w:rsidR="007D5B75" w:rsidRPr="00C9430B">
        <w:rPr>
          <w:rFonts w:ascii="Times New Roman" w:hAnsi="Times New Roman" w:cs="Times New Roman"/>
          <w:sz w:val="24"/>
          <w:szCs w:val="24"/>
        </w:rPr>
        <w:t xml:space="preserve">в абзаце девятом слова </w:t>
      </w:r>
      <w:r w:rsidR="008167E0" w:rsidRPr="00C9430B">
        <w:rPr>
          <w:rFonts w:ascii="Times New Roman" w:hAnsi="Times New Roman" w:cs="Times New Roman"/>
          <w:sz w:val="24"/>
          <w:szCs w:val="24"/>
        </w:rPr>
        <w:t>«</w:t>
      </w:r>
      <w:r w:rsidR="007D5B75"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007D5B75"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007D5B75"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007D5B75" w:rsidRPr="00C9430B">
        <w:rPr>
          <w:rFonts w:ascii="Times New Roman" w:hAnsi="Times New Roman" w:cs="Times New Roman"/>
          <w:sz w:val="24"/>
          <w:szCs w:val="24"/>
        </w:rPr>
        <w:t>;</w:t>
      </w:r>
    </w:p>
    <w:p w:rsidR="007D5B75" w:rsidRPr="00C9430B" w:rsidRDefault="007D5B7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з) дополнить абзацем следующего содержания:</w:t>
      </w:r>
    </w:p>
    <w:p w:rsidR="00B87BFB" w:rsidRPr="00C9430B" w:rsidRDefault="008167E0"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7D5B75" w:rsidRPr="00C9430B">
        <w:rPr>
          <w:rFonts w:ascii="Times New Roman" w:hAnsi="Times New Roman" w:cs="Times New Roman"/>
          <w:sz w:val="24"/>
          <w:szCs w:val="24"/>
        </w:rPr>
        <w:t>Информация о результатах рассмотрения заявления об аккредитации направляется в форме электронного документа на адрес электронной почты заявителя при ее наличии.</w:t>
      </w:r>
      <w:r w:rsidRPr="00C9430B">
        <w:rPr>
          <w:rFonts w:ascii="Times New Roman" w:hAnsi="Times New Roman" w:cs="Times New Roman"/>
          <w:sz w:val="24"/>
          <w:szCs w:val="24"/>
        </w:rPr>
        <w:t>»</w:t>
      </w:r>
      <w:r w:rsidR="00B87BFB" w:rsidRPr="00C9430B">
        <w:rPr>
          <w:rFonts w:ascii="Times New Roman" w:hAnsi="Times New Roman" w:cs="Times New Roman"/>
          <w:sz w:val="24"/>
          <w:szCs w:val="24"/>
        </w:rPr>
        <w:t>.</w:t>
      </w:r>
    </w:p>
    <w:p w:rsidR="00B87BFB" w:rsidRPr="00C9430B" w:rsidRDefault="00B87BFB"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4. В </w:t>
      </w:r>
      <w:r w:rsidR="004666CA" w:rsidRPr="00C9430B">
        <w:rPr>
          <w:rFonts w:ascii="Times New Roman" w:hAnsi="Times New Roman" w:cs="Times New Roman"/>
          <w:sz w:val="24"/>
          <w:szCs w:val="24"/>
        </w:rPr>
        <w:t>пункте 8:</w:t>
      </w:r>
    </w:p>
    <w:p w:rsidR="004666CA" w:rsidRPr="00C9430B" w:rsidRDefault="004666C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а) в абзаце первом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4666CA" w:rsidRPr="00C9430B" w:rsidRDefault="004666C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б) </w:t>
      </w:r>
      <w:r w:rsidR="00FE793F" w:rsidRPr="00C9430B">
        <w:rPr>
          <w:rFonts w:ascii="Times New Roman" w:hAnsi="Times New Roman" w:cs="Times New Roman"/>
          <w:sz w:val="24"/>
          <w:szCs w:val="24"/>
        </w:rPr>
        <w:t>под</w:t>
      </w:r>
      <w:r w:rsidRPr="00C9430B">
        <w:rPr>
          <w:rFonts w:ascii="Times New Roman" w:hAnsi="Times New Roman" w:cs="Times New Roman"/>
          <w:sz w:val="24"/>
          <w:szCs w:val="24"/>
        </w:rPr>
        <w:t xml:space="preserve">пункт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в</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дополнить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предусматривающем право владения и пользования, производственно-технической базы, соответствующей установленным требованиям аккредитации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7F6CC5" w:rsidRPr="00C9430B" w:rsidRDefault="004666C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в) </w:t>
      </w:r>
      <w:r w:rsidR="00FE793F" w:rsidRPr="00C9430B">
        <w:rPr>
          <w:rFonts w:ascii="Times New Roman" w:hAnsi="Times New Roman" w:cs="Times New Roman"/>
          <w:sz w:val="24"/>
          <w:szCs w:val="24"/>
        </w:rPr>
        <w:t xml:space="preserve">подпункт </w:t>
      </w:r>
      <w:r w:rsidR="008167E0" w:rsidRPr="00C9430B">
        <w:rPr>
          <w:rFonts w:ascii="Times New Roman" w:hAnsi="Times New Roman" w:cs="Times New Roman"/>
          <w:sz w:val="24"/>
          <w:szCs w:val="24"/>
        </w:rPr>
        <w:t>«</w:t>
      </w:r>
      <w:r w:rsidR="00FE793F" w:rsidRPr="00C9430B">
        <w:rPr>
          <w:rFonts w:ascii="Times New Roman" w:hAnsi="Times New Roman" w:cs="Times New Roman"/>
          <w:sz w:val="24"/>
          <w:szCs w:val="24"/>
        </w:rPr>
        <w:t>г</w:t>
      </w:r>
      <w:r w:rsidR="008167E0" w:rsidRPr="00C9430B">
        <w:rPr>
          <w:rFonts w:ascii="Times New Roman" w:hAnsi="Times New Roman" w:cs="Times New Roman"/>
          <w:sz w:val="24"/>
          <w:szCs w:val="24"/>
        </w:rPr>
        <w:t>»</w:t>
      </w:r>
      <w:r w:rsidR="00FE793F" w:rsidRPr="00C9430B">
        <w:rPr>
          <w:rFonts w:ascii="Times New Roman" w:hAnsi="Times New Roman" w:cs="Times New Roman"/>
          <w:sz w:val="24"/>
          <w:szCs w:val="24"/>
        </w:rPr>
        <w:t xml:space="preserve"> признать утратившим силу;</w:t>
      </w:r>
    </w:p>
    <w:p w:rsidR="00440A8C" w:rsidRPr="00C9430B" w:rsidRDefault="007F6CC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г) в подпункте </w:t>
      </w:r>
      <w:r w:rsidR="008167E0" w:rsidRPr="00C9430B">
        <w:rPr>
          <w:rFonts w:ascii="Times New Roman" w:hAnsi="Times New Roman" w:cs="Times New Roman"/>
          <w:sz w:val="24"/>
          <w:szCs w:val="24"/>
        </w:rPr>
        <w:t>«</w:t>
      </w:r>
      <w:proofErr w:type="spellStart"/>
      <w:r w:rsidRPr="00C9430B">
        <w:rPr>
          <w:rFonts w:ascii="Times New Roman" w:hAnsi="Times New Roman" w:cs="Times New Roman"/>
          <w:sz w:val="24"/>
          <w:szCs w:val="24"/>
        </w:rPr>
        <w:t>д</w:t>
      </w:r>
      <w:proofErr w:type="gramStart"/>
      <w:r w:rsidR="008167E0" w:rsidRPr="00C9430B">
        <w:rPr>
          <w:rFonts w:ascii="Times New Roman" w:hAnsi="Times New Roman" w:cs="Times New Roman"/>
          <w:sz w:val="24"/>
          <w:szCs w:val="24"/>
        </w:rPr>
        <w:t>»</w:t>
      </w:r>
      <w:r w:rsidRPr="00C9430B">
        <w:rPr>
          <w:rFonts w:ascii="Times New Roman" w:hAnsi="Times New Roman" w:cs="Times New Roman"/>
          <w:sz w:val="24"/>
          <w:szCs w:val="24"/>
        </w:rPr>
        <w:t>:абзац</w:t>
      </w:r>
      <w:proofErr w:type="spellEnd"/>
      <w:proofErr w:type="gramEnd"/>
      <w:r w:rsidRPr="00C9430B">
        <w:rPr>
          <w:rFonts w:ascii="Times New Roman" w:hAnsi="Times New Roman" w:cs="Times New Roman"/>
          <w:sz w:val="24"/>
          <w:szCs w:val="24"/>
        </w:rPr>
        <w:t xml:space="preserve"> первый дополнить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на каждой диагностической </w:t>
      </w:r>
    </w:p>
    <w:p w:rsidR="007F6CC5" w:rsidRPr="00C9430B" w:rsidRDefault="007F6CC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линии, на которой он осуществляет техническое диагностирование по основному месту работы</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7F6CC5" w:rsidRPr="00C9430B" w:rsidRDefault="007F6CC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дополнить абзацем следующего содержания:</w:t>
      </w:r>
    </w:p>
    <w:p w:rsidR="007F6CC5" w:rsidRPr="00C9430B" w:rsidRDefault="008167E0" w:rsidP="00C9430B">
      <w:pPr>
        <w:pStyle w:val="ConsPlusNormal"/>
        <w:ind w:firstLine="540"/>
        <w:jc w:val="both"/>
        <w:rPr>
          <w:rFonts w:ascii="Times New Roman" w:hAnsi="Times New Roman" w:cs="Times New Roman"/>
          <w:sz w:val="24"/>
          <w:szCs w:val="24"/>
        </w:rPr>
      </w:pPr>
      <w:r w:rsidRPr="00C9430B">
        <w:rPr>
          <w:rFonts w:ascii="Times New Roman" w:hAnsi="Times New Roman" w:cs="Times New Roman"/>
          <w:sz w:val="24"/>
          <w:szCs w:val="24"/>
        </w:rPr>
        <w:t>«</w:t>
      </w:r>
      <w:r w:rsidR="007F6CC5" w:rsidRPr="00C9430B">
        <w:rPr>
          <w:rFonts w:ascii="Times New Roman" w:hAnsi="Times New Roman" w:cs="Times New Roman"/>
          <w:sz w:val="24"/>
          <w:szCs w:val="24"/>
        </w:rPr>
        <w:t>Физическое лицо, являющееся техническим экспертом, зарегистрированное в качестве индивидуального предпринимателя, имеющее одну диагностическую линию, представляет только копии собственных документов об образовании, подготовке, переподготовке и повышении квалификации</w:t>
      </w:r>
      <w:r w:rsidRPr="00C9430B">
        <w:rPr>
          <w:rFonts w:ascii="Times New Roman" w:hAnsi="Times New Roman" w:cs="Times New Roman"/>
          <w:sz w:val="24"/>
          <w:szCs w:val="24"/>
        </w:rPr>
        <w:t>»</w:t>
      </w:r>
      <w:r w:rsidR="007F6CC5" w:rsidRPr="00C9430B">
        <w:rPr>
          <w:rFonts w:ascii="Times New Roman" w:hAnsi="Times New Roman" w:cs="Times New Roman"/>
          <w:sz w:val="24"/>
          <w:szCs w:val="24"/>
        </w:rPr>
        <w:t>.</w:t>
      </w:r>
    </w:p>
    <w:p w:rsidR="007F6CC5" w:rsidRPr="00C9430B" w:rsidRDefault="007F6CC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д) дополнить подпунктом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ж</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следующего содержания:</w:t>
      </w:r>
    </w:p>
    <w:p w:rsidR="007F6CC5" w:rsidRPr="00C9430B" w:rsidRDefault="008167E0"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7F6CC5" w:rsidRPr="00C9430B">
        <w:rPr>
          <w:rFonts w:ascii="Times New Roman" w:hAnsi="Times New Roman" w:cs="Times New Roman"/>
          <w:sz w:val="24"/>
          <w:szCs w:val="24"/>
        </w:rPr>
        <w:t>документ, содержащий расчет значения пропускной способности каждого пункта технического осмотра и каждой передвижной диагностической линии (при наличии), проведенный в соответствии со статьей 11.1 Закона;</w:t>
      </w:r>
      <w:r w:rsidRPr="00C9430B">
        <w:rPr>
          <w:rFonts w:ascii="Times New Roman" w:hAnsi="Times New Roman" w:cs="Times New Roman"/>
          <w:sz w:val="24"/>
          <w:szCs w:val="24"/>
        </w:rPr>
        <w:t>»</w:t>
      </w:r>
      <w:r w:rsidR="007F6CC5" w:rsidRPr="00C9430B">
        <w:rPr>
          <w:rFonts w:ascii="Times New Roman" w:hAnsi="Times New Roman" w:cs="Times New Roman"/>
          <w:sz w:val="24"/>
          <w:szCs w:val="24"/>
        </w:rPr>
        <w:t>;</w:t>
      </w:r>
    </w:p>
    <w:p w:rsidR="007F6CC5" w:rsidRPr="00C9430B" w:rsidRDefault="007F6CC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е) подпункты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ж</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з</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считать </w:t>
      </w:r>
      <w:r w:rsidR="00BC5104" w:rsidRPr="00C9430B">
        <w:rPr>
          <w:rFonts w:ascii="Times New Roman" w:hAnsi="Times New Roman" w:cs="Times New Roman"/>
          <w:sz w:val="24"/>
          <w:szCs w:val="24"/>
        </w:rPr>
        <w:t xml:space="preserve">соответственно </w:t>
      </w:r>
      <w:r w:rsidRPr="00C9430B">
        <w:rPr>
          <w:rFonts w:ascii="Times New Roman" w:hAnsi="Times New Roman" w:cs="Times New Roman"/>
          <w:sz w:val="24"/>
          <w:szCs w:val="24"/>
        </w:rPr>
        <w:t xml:space="preserve">подпунктами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з</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7F6CC5" w:rsidRPr="00C9430B" w:rsidRDefault="0019276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lastRenderedPageBreak/>
        <w:t xml:space="preserve">5. </w:t>
      </w:r>
      <w:r w:rsidR="00E51D15" w:rsidRPr="00C9430B">
        <w:rPr>
          <w:rFonts w:ascii="Times New Roman" w:hAnsi="Times New Roman" w:cs="Times New Roman"/>
          <w:sz w:val="24"/>
          <w:szCs w:val="24"/>
        </w:rPr>
        <w:t xml:space="preserve">В пункте 9 слова </w:t>
      </w:r>
      <w:r w:rsidR="008167E0" w:rsidRPr="00C9430B">
        <w:rPr>
          <w:rFonts w:ascii="Times New Roman" w:hAnsi="Times New Roman" w:cs="Times New Roman"/>
          <w:sz w:val="24"/>
          <w:szCs w:val="24"/>
        </w:rPr>
        <w:t>«</w:t>
      </w:r>
      <w:r w:rsidR="00E51D15"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00E51D15"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00E51D15"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00E51D15" w:rsidRPr="00C9430B">
        <w:rPr>
          <w:rFonts w:ascii="Times New Roman" w:hAnsi="Times New Roman" w:cs="Times New Roman"/>
          <w:sz w:val="24"/>
          <w:szCs w:val="24"/>
        </w:rPr>
        <w:t>.</w:t>
      </w:r>
    </w:p>
    <w:p w:rsidR="00FE793F" w:rsidRPr="00C9430B" w:rsidRDefault="00E51D15"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6. </w:t>
      </w:r>
      <w:r w:rsidR="002574E2" w:rsidRPr="00C9430B">
        <w:rPr>
          <w:rFonts w:ascii="Times New Roman" w:hAnsi="Times New Roman" w:cs="Times New Roman"/>
          <w:sz w:val="24"/>
          <w:szCs w:val="24"/>
        </w:rPr>
        <w:t xml:space="preserve">В пункте 10 слова </w:t>
      </w:r>
      <w:r w:rsidR="008167E0" w:rsidRPr="00C9430B">
        <w:rPr>
          <w:rFonts w:ascii="Times New Roman" w:hAnsi="Times New Roman" w:cs="Times New Roman"/>
          <w:sz w:val="24"/>
          <w:szCs w:val="24"/>
        </w:rPr>
        <w:t>«</w:t>
      </w:r>
      <w:r w:rsidR="002574E2"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00A406AD" w:rsidRPr="00C9430B">
        <w:rPr>
          <w:rFonts w:ascii="Times New Roman" w:hAnsi="Times New Roman" w:cs="Times New Roman"/>
          <w:sz w:val="24"/>
          <w:szCs w:val="24"/>
        </w:rPr>
        <w:t xml:space="preserve"> </w:t>
      </w:r>
      <w:r w:rsidR="002574E2" w:rsidRPr="00C9430B">
        <w:rPr>
          <w:rFonts w:ascii="Times New Roman" w:hAnsi="Times New Roman" w:cs="Times New Roman"/>
          <w:sz w:val="24"/>
          <w:szCs w:val="24"/>
        </w:rPr>
        <w:t xml:space="preserve">заменить словом </w:t>
      </w:r>
      <w:r w:rsidR="008167E0" w:rsidRPr="00C9430B">
        <w:rPr>
          <w:rFonts w:ascii="Times New Roman" w:hAnsi="Times New Roman" w:cs="Times New Roman"/>
          <w:sz w:val="24"/>
          <w:szCs w:val="24"/>
        </w:rPr>
        <w:t>«</w:t>
      </w:r>
      <w:r w:rsidR="002574E2"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002574E2" w:rsidRPr="00C9430B">
        <w:rPr>
          <w:rFonts w:ascii="Times New Roman" w:hAnsi="Times New Roman" w:cs="Times New Roman"/>
          <w:sz w:val="24"/>
          <w:szCs w:val="24"/>
        </w:rPr>
        <w:t>.</w:t>
      </w:r>
    </w:p>
    <w:p w:rsidR="00991EDA" w:rsidRPr="00C9430B" w:rsidRDefault="00991ED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7. В пункте 11: </w:t>
      </w:r>
    </w:p>
    <w:p w:rsidR="00991EDA" w:rsidRPr="00C9430B" w:rsidRDefault="00991ED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а)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A6032F" w:rsidRDefault="00991EDA"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б)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00853E9E" w:rsidRPr="00C9430B">
        <w:rPr>
          <w:rFonts w:ascii="Times New Roman" w:hAnsi="Times New Roman" w:cs="Times New Roman"/>
          <w:sz w:val="24"/>
          <w:szCs w:val="24"/>
        </w:rPr>
        <w:t xml:space="preserve"> заменить словами</w:t>
      </w:r>
    </w:p>
    <w:p w:rsidR="00991EDA" w:rsidRPr="00C9430B" w:rsidRDefault="00853E9E"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направляется в форме электронного документа на адрес электронной почты заявителя при ее наличии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853E9E"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8. В пункте 12:</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а) цифры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10</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цифрами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20</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б)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в) после слов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проводит документарную</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дополнить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и выездную</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6B2DB2" w:rsidRPr="00C9430B" w:rsidRDefault="006B2DB2" w:rsidP="00C9430B">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9. Пункт 13 изложить в следующей редакции:</w:t>
      </w:r>
    </w:p>
    <w:p w:rsidR="006B2DB2" w:rsidRPr="00C9430B" w:rsidRDefault="008167E0"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w:t>
      </w:r>
      <w:r w:rsidR="006B2DB2" w:rsidRPr="00C9430B">
        <w:rPr>
          <w:rFonts w:ascii="Times New Roman" w:hAnsi="Times New Roman" w:cs="Times New Roman"/>
          <w:sz w:val="24"/>
          <w:szCs w:val="24"/>
        </w:rPr>
        <w:t xml:space="preserve">Документарная проверка проводится в соответствии со статьей 22 Закона с целью оценки соответствия сведений, содержащихся </w:t>
      </w:r>
      <w:r w:rsidRPr="00C9430B">
        <w:rPr>
          <w:rFonts w:ascii="Times New Roman" w:hAnsi="Times New Roman" w:cs="Times New Roman"/>
          <w:sz w:val="24"/>
          <w:szCs w:val="24"/>
        </w:rPr>
        <w:br/>
      </w:r>
      <w:r w:rsidR="006B2DB2" w:rsidRPr="00C9430B">
        <w:rPr>
          <w:rFonts w:ascii="Times New Roman" w:hAnsi="Times New Roman" w:cs="Times New Roman"/>
          <w:sz w:val="24"/>
          <w:szCs w:val="24"/>
        </w:rPr>
        <w:t>в представленных в заявлении об аккредитации и документах, требованиям аккредитации и сведениям о заявителе, содержащимся в едином государственном реестре юридических лиц, едином государственном реестре индивидуальных предпринимателей.</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Выездная проверка проводится по местам нахождения пунктов технического осмотра и передвижных диагностических линий (при наличии) </w:t>
      </w:r>
      <w:r w:rsidR="008167E0" w:rsidRPr="00C9430B">
        <w:rPr>
          <w:rFonts w:ascii="Times New Roman" w:hAnsi="Times New Roman" w:cs="Times New Roman"/>
          <w:sz w:val="24"/>
          <w:szCs w:val="24"/>
        </w:rPr>
        <w:br/>
      </w:r>
      <w:r w:rsidRPr="00C9430B">
        <w:rPr>
          <w:rFonts w:ascii="Times New Roman" w:hAnsi="Times New Roman" w:cs="Times New Roman"/>
          <w:sz w:val="24"/>
          <w:szCs w:val="24"/>
        </w:rPr>
        <w:t>в соответствии со статьей 22 Закона в целях установления соответствия заявителя требованиям аккредитации по результатам документарной проверки.</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Заявитель обязан обеспечить нахождение передвижных диагностических линий по местам их регистрации на все время проведения выездной проверки.</w:t>
      </w:r>
    </w:p>
    <w:p w:rsidR="006B2DB2" w:rsidRPr="00C9430B" w:rsidRDefault="006B2DB2"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По результатам документарной и выездной проверки профессиональное объединение страховщиков в течение 3 рабочих дней принимает решение </w:t>
      </w:r>
      <w:r w:rsidR="008167E0" w:rsidRPr="00C9430B">
        <w:rPr>
          <w:rFonts w:ascii="Times New Roman" w:hAnsi="Times New Roman" w:cs="Times New Roman"/>
          <w:sz w:val="24"/>
          <w:szCs w:val="24"/>
        </w:rPr>
        <w:br/>
      </w:r>
      <w:r w:rsidRPr="00C9430B">
        <w:rPr>
          <w:rFonts w:ascii="Times New Roman" w:hAnsi="Times New Roman" w:cs="Times New Roman"/>
          <w:sz w:val="24"/>
          <w:szCs w:val="24"/>
        </w:rPr>
        <w:t>об аккредитации либо об отказе в аккредитации.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991EDA" w:rsidRPr="00C9430B" w:rsidRDefault="00525E1E"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10. В пункте 14:</w:t>
      </w:r>
    </w:p>
    <w:p w:rsidR="00525E1E" w:rsidRPr="00C9430B" w:rsidRDefault="00525E1E"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а)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525E1E" w:rsidRPr="00C9430B" w:rsidRDefault="00525E1E"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б)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исключить.</w:t>
      </w:r>
    </w:p>
    <w:p w:rsidR="00525E1E" w:rsidRPr="00C9430B" w:rsidRDefault="00525E1E"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11.</w:t>
      </w:r>
      <w:r w:rsidR="00F513F5" w:rsidRPr="00C9430B">
        <w:rPr>
          <w:rFonts w:ascii="Times New Roman" w:hAnsi="Times New Roman" w:cs="Times New Roman"/>
          <w:sz w:val="24"/>
          <w:szCs w:val="24"/>
        </w:rPr>
        <w:t>В пункте 15:</w:t>
      </w:r>
    </w:p>
    <w:p w:rsidR="00F513F5" w:rsidRPr="00C9430B" w:rsidRDefault="00F513F5"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а)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 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словом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об</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F513F5" w:rsidRPr="00C9430B" w:rsidRDefault="00F513F5"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б)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предоставлении аттестата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исключить.</w:t>
      </w:r>
    </w:p>
    <w:p w:rsidR="00F513F5" w:rsidRPr="00C9430B" w:rsidRDefault="00EB6EC1"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в)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направляется в форме электронного документа </w:t>
      </w:r>
      <w:r w:rsidR="008167E0" w:rsidRPr="00C9430B">
        <w:rPr>
          <w:rFonts w:ascii="Times New Roman" w:hAnsi="Times New Roman" w:cs="Times New Roman"/>
          <w:sz w:val="24"/>
          <w:szCs w:val="24"/>
        </w:rPr>
        <w:br/>
      </w:r>
      <w:r w:rsidRPr="00C9430B">
        <w:rPr>
          <w:rFonts w:ascii="Times New Roman" w:hAnsi="Times New Roman" w:cs="Times New Roman"/>
          <w:sz w:val="24"/>
          <w:szCs w:val="24"/>
        </w:rPr>
        <w:t>на адрес электронной почты заявителя при ее наличии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C95426" w:rsidRPr="00C9430B" w:rsidRDefault="00C95426"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12. В пункте 16:</w:t>
      </w:r>
    </w:p>
    <w:p w:rsidR="00706B9A" w:rsidRPr="00C9430B" w:rsidRDefault="00C95426"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 xml:space="preserve">а) подпункт </w:t>
      </w:r>
      <w:r w:rsidR="008167E0" w:rsidRPr="00C9430B">
        <w:rPr>
          <w:rFonts w:ascii="Times New Roman" w:hAnsi="Times New Roman"/>
          <w:sz w:val="24"/>
          <w:szCs w:val="24"/>
        </w:rPr>
        <w:t>«</w:t>
      </w:r>
      <w:r w:rsidRPr="00C9430B">
        <w:rPr>
          <w:rFonts w:ascii="Times New Roman" w:hAnsi="Times New Roman"/>
          <w:sz w:val="24"/>
          <w:szCs w:val="24"/>
        </w:rPr>
        <w:t>г</w:t>
      </w:r>
      <w:r w:rsidR="008167E0" w:rsidRPr="00C9430B">
        <w:rPr>
          <w:rFonts w:ascii="Times New Roman" w:hAnsi="Times New Roman"/>
          <w:sz w:val="24"/>
          <w:szCs w:val="24"/>
        </w:rPr>
        <w:t>»</w:t>
      </w:r>
      <w:r w:rsidRPr="00C9430B">
        <w:rPr>
          <w:rFonts w:ascii="Times New Roman" w:hAnsi="Times New Roman"/>
          <w:sz w:val="24"/>
          <w:szCs w:val="24"/>
        </w:rPr>
        <w:t xml:space="preserve"> после слов </w:t>
      </w:r>
      <w:r w:rsidR="008167E0" w:rsidRPr="00C9430B">
        <w:rPr>
          <w:rFonts w:ascii="Times New Roman" w:hAnsi="Times New Roman"/>
          <w:sz w:val="24"/>
          <w:szCs w:val="24"/>
        </w:rPr>
        <w:t>«</w:t>
      </w:r>
      <w:r w:rsidRPr="00C9430B">
        <w:rPr>
          <w:rFonts w:ascii="Times New Roman" w:hAnsi="Times New Roman"/>
          <w:sz w:val="24"/>
          <w:szCs w:val="24"/>
        </w:rPr>
        <w:t>пунктов технического осмотра</w:t>
      </w:r>
      <w:r w:rsidR="008167E0" w:rsidRPr="00C9430B">
        <w:rPr>
          <w:rFonts w:ascii="Times New Roman" w:hAnsi="Times New Roman"/>
          <w:sz w:val="24"/>
          <w:szCs w:val="24"/>
        </w:rPr>
        <w:t>»</w:t>
      </w:r>
      <w:r w:rsidRPr="00C9430B">
        <w:rPr>
          <w:rFonts w:ascii="Times New Roman" w:hAnsi="Times New Roman"/>
          <w:sz w:val="24"/>
          <w:szCs w:val="24"/>
        </w:rPr>
        <w:t xml:space="preserve"> дополнить словами </w:t>
      </w:r>
      <w:r w:rsidR="008167E0" w:rsidRPr="00C9430B">
        <w:rPr>
          <w:rFonts w:ascii="Times New Roman" w:hAnsi="Times New Roman"/>
          <w:sz w:val="24"/>
          <w:szCs w:val="24"/>
        </w:rPr>
        <w:t>«</w:t>
      </w:r>
      <w:r w:rsidRPr="00C9430B">
        <w:rPr>
          <w:rFonts w:ascii="Times New Roman" w:hAnsi="Times New Roman"/>
          <w:sz w:val="24"/>
          <w:szCs w:val="24"/>
        </w:rPr>
        <w:t>и (или) передвижных диагностических линий</w:t>
      </w:r>
      <w:r w:rsidR="008167E0" w:rsidRPr="00C9430B">
        <w:rPr>
          <w:rFonts w:ascii="Times New Roman" w:hAnsi="Times New Roman"/>
          <w:sz w:val="24"/>
          <w:szCs w:val="24"/>
        </w:rPr>
        <w:t>»</w:t>
      </w:r>
      <w:r w:rsidRPr="00C9430B">
        <w:rPr>
          <w:rFonts w:ascii="Times New Roman" w:hAnsi="Times New Roman"/>
          <w:sz w:val="24"/>
          <w:szCs w:val="24"/>
        </w:rPr>
        <w:t>;</w:t>
      </w:r>
    </w:p>
    <w:p w:rsidR="00C95426" w:rsidRPr="00C9430B" w:rsidRDefault="00C95426"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 xml:space="preserve">б) </w:t>
      </w:r>
      <w:r w:rsidR="00205716" w:rsidRPr="00C9430B">
        <w:rPr>
          <w:rFonts w:ascii="Times New Roman" w:hAnsi="Times New Roman"/>
          <w:sz w:val="24"/>
          <w:szCs w:val="24"/>
        </w:rPr>
        <w:t xml:space="preserve">после подпункта </w:t>
      </w:r>
      <w:r w:rsidR="008167E0" w:rsidRPr="00C9430B">
        <w:rPr>
          <w:rFonts w:ascii="Times New Roman" w:hAnsi="Times New Roman"/>
          <w:sz w:val="24"/>
          <w:szCs w:val="24"/>
        </w:rPr>
        <w:t>«</w:t>
      </w:r>
      <w:r w:rsidR="00205716" w:rsidRPr="00C9430B">
        <w:rPr>
          <w:rFonts w:ascii="Times New Roman" w:hAnsi="Times New Roman"/>
          <w:sz w:val="24"/>
          <w:szCs w:val="24"/>
        </w:rPr>
        <w:t>д</w:t>
      </w:r>
      <w:r w:rsidR="008167E0" w:rsidRPr="00C9430B">
        <w:rPr>
          <w:rFonts w:ascii="Times New Roman" w:hAnsi="Times New Roman"/>
          <w:sz w:val="24"/>
          <w:szCs w:val="24"/>
        </w:rPr>
        <w:t>»</w:t>
      </w:r>
      <w:r w:rsidR="00205716" w:rsidRPr="00C9430B">
        <w:rPr>
          <w:rFonts w:ascii="Times New Roman" w:hAnsi="Times New Roman"/>
          <w:sz w:val="24"/>
          <w:szCs w:val="24"/>
        </w:rPr>
        <w:t xml:space="preserve"> </w:t>
      </w:r>
      <w:r w:rsidRPr="00C9430B">
        <w:rPr>
          <w:rFonts w:ascii="Times New Roman" w:hAnsi="Times New Roman"/>
          <w:sz w:val="24"/>
          <w:szCs w:val="24"/>
        </w:rPr>
        <w:t xml:space="preserve">дополнить подпунктом </w:t>
      </w:r>
      <w:r w:rsidR="008167E0" w:rsidRPr="00C9430B">
        <w:rPr>
          <w:rFonts w:ascii="Times New Roman" w:hAnsi="Times New Roman"/>
          <w:sz w:val="24"/>
          <w:szCs w:val="24"/>
        </w:rPr>
        <w:t>«</w:t>
      </w:r>
      <w:r w:rsidRPr="00C9430B">
        <w:rPr>
          <w:rFonts w:ascii="Times New Roman" w:hAnsi="Times New Roman"/>
          <w:sz w:val="24"/>
          <w:szCs w:val="24"/>
        </w:rPr>
        <w:t>е</w:t>
      </w:r>
      <w:r w:rsidR="008167E0" w:rsidRPr="00C9430B">
        <w:rPr>
          <w:rFonts w:ascii="Times New Roman" w:hAnsi="Times New Roman"/>
          <w:sz w:val="24"/>
          <w:szCs w:val="24"/>
        </w:rPr>
        <w:t>»</w:t>
      </w:r>
      <w:r w:rsidRPr="00C9430B">
        <w:rPr>
          <w:rFonts w:ascii="Times New Roman" w:hAnsi="Times New Roman"/>
          <w:sz w:val="24"/>
          <w:szCs w:val="24"/>
        </w:rPr>
        <w:t xml:space="preserve"> следующего содержания:</w:t>
      </w:r>
    </w:p>
    <w:p w:rsidR="00C95426" w:rsidRPr="00C9430B" w:rsidRDefault="008167E0"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w:t>
      </w:r>
      <w:r w:rsidR="00B07CB3" w:rsidRPr="00C9430B">
        <w:rPr>
          <w:rFonts w:ascii="Times New Roman" w:hAnsi="Times New Roman"/>
          <w:sz w:val="24"/>
          <w:szCs w:val="24"/>
        </w:rPr>
        <w:t xml:space="preserve">е) </w:t>
      </w:r>
      <w:r w:rsidR="00FD5B44" w:rsidRPr="00C9430B">
        <w:rPr>
          <w:rFonts w:ascii="Times New Roman" w:hAnsi="Times New Roman"/>
          <w:sz w:val="24"/>
          <w:szCs w:val="24"/>
        </w:rPr>
        <w:t xml:space="preserve">реорганизации юридического лица – оператора технического осмотра (за исключением случаев преобразования, слияния, присоединения), </w:t>
      </w:r>
      <w:r w:rsidRPr="00C9430B">
        <w:rPr>
          <w:rFonts w:ascii="Times New Roman" w:hAnsi="Times New Roman"/>
          <w:sz w:val="24"/>
          <w:szCs w:val="24"/>
        </w:rPr>
        <w:br/>
      </w:r>
      <w:r w:rsidR="00FD5B44" w:rsidRPr="00C9430B">
        <w:rPr>
          <w:rFonts w:ascii="Times New Roman" w:hAnsi="Times New Roman"/>
          <w:sz w:val="24"/>
          <w:szCs w:val="24"/>
        </w:rPr>
        <w:t>а также в случае изменения сведений о местоположении пункта технического осмотра (за исключением случаев переименования географического объекта, переименования улицы, площади или иной территории, изменения нумерации дома).</w:t>
      </w:r>
      <w:r w:rsidRPr="00C9430B">
        <w:rPr>
          <w:rFonts w:ascii="Times New Roman" w:hAnsi="Times New Roman"/>
          <w:sz w:val="24"/>
          <w:szCs w:val="24"/>
        </w:rPr>
        <w:t>»</w:t>
      </w:r>
    </w:p>
    <w:p w:rsidR="00C95426" w:rsidRPr="00C9430B" w:rsidRDefault="00205716"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 xml:space="preserve">13. </w:t>
      </w:r>
      <w:r w:rsidR="00F05BC7" w:rsidRPr="00C9430B">
        <w:rPr>
          <w:rFonts w:ascii="Times New Roman" w:hAnsi="Times New Roman"/>
          <w:sz w:val="24"/>
          <w:szCs w:val="24"/>
        </w:rPr>
        <w:t xml:space="preserve">Абзац первый пункта 17 после слов </w:t>
      </w:r>
      <w:r w:rsidR="008167E0" w:rsidRPr="00C9430B">
        <w:rPr>
          <w:rFonts w:ascii="Times New Roman" w:hAnsi="Times New Roman"/>
          <w:sz w:val="24"/>
          <w:szCs w:val="24"/>
        </w:rPr>
        <w:t>«</w:t>
      </w:r>
      <w:r w:rsidR="00F05BC7" w:rsidRPr="00C9430B">
        <w:rPr>
          <w:rFonts w:ascii="Times New Roman" w:hAnsi="Times New Roman"/>
          <w:sz w:val="24"/>
          <w:szCs w:val="24"/>
        </w:rPr>
        <w:t>аттестата аккредитации</w:t>
      </w:r>
      <w:r w:rsidR="008167E0" w:rsidRPr="00C9430B">
        <w:rPr>
          <w:rFonts w:ascii="Times New Roman" w:hAnsi="Times New Roman"/>
          <w:sz w:val="24"/>
          <w:szCs w:val="24"/>
        </w:rPr>
        <w:t>»</w:t>
      </w:r>
      <w:r w:rsidR="00F05BC7" w:rsidRPr="00C9430B">
        <w:rPr>
          <w:rFonts w:ascii="Times New Roman" w:hAnsi="Times New Roman"/>
          <w:sz w:val="24"/>
          <w:szCs w:val="24"/>
        </w:rPr>
        <w:t xml:space="preserve"> дополнить словами </w:t>
      </w:r>
      <w:r w:rsidR="008167E0" w:rsidRPr="00C9430B">
        <w:rPr>
          <w:rFonts w:ascii="Times New Roman" w:hAnsi="Times New Roman"/>
          <w:sz w:val="24"/>
          <w:szCs w:val="24"/>
        </w:rPr>
        <w:t>«</w:t>
      </w:r>
      <w:r w:rsidR="00F05BC7" w:rsidRPr="00C9430B">
        <w:rPr>
          <w:rFonts w:ascii="Times New Roman" w:hAnsi="Times New Roman"/>
          <w:sz w:val="24"/>
          <w:szCs w:val="24"/>
        </w:rPr>
        <w:t>в связи с уменьшением количества пунктов технического осмотра и (или) передвижных диагностических линий, а также</w:t>
      </w:r>
      <w:r w:rsidR="008167E0" w:rsidRPr="00C9430B">
        <w:rPr>
          <w:rFonts w:ascii="Times New Roman" w:hAnsi="Times New Roman"/>
          <w:sz w:val="24"/>
          <w:szCs w:val="24"/>
        </w:rPr>
        <w:t>»</w:t>
      </w:r>
      <w:r w:rsidR="00926DDE" w:rsidRPr="00C9430B">
        <w:rPr>
          <w:rFonts w:ascii="Times New Roman" w:hAnsi="Times New Roman"/>
          <w:sz w:val="24"/>
          <w:szCs w:val="24"/>
        </w:rPr>
        <w:t>.</w:t>
      </w:r>
    </w:p>
    <w:p w:rsidR="00926DDE" w:rsidRPr="00C9430B" w:rsidRDefault="00926DDE"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 xml:space="preserve">14. </w:t>
      </w:r>
      <w:r w:rsidR="004246F0" w:rsidRPr="00C9430B">
        <w:rPr>
          <w:rFonts w:ascii="Times New Roman" w:hAnsi="Times New Roman"/>
          <w:sz w:val="24"/>
          <w:szCs w:val="24"/>
        </w:rPr>
        <w:t>В пункте 18:</w:t>
      </w:r>
    </w:p>
    <w:p w:rsidR="004246F0" w:rsidRPr="00C9430B" w:rsidRDefault="004246F0"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а) абзац первый изложить в следующей редакции:</w:t>
      </w:r>
    </w:p>
    <w:p w:rsidR="004246F0" w:rsidRPr="00C9430B" w:rsidRDefault="008167E0"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w:t>
      </w:r>
      <w:r w:rsidR="004246F0" w:rsidRPr="00C9430B">
        <w:rPr>
          <w:rFonts w:ascii="Times New Roman" w:hAnsi="Times New Roman"/>
          <w:sz w:val="24"/>
          <w:szCs w:val="24"/>
        </w:rPr>
        <w:t xml:space="preserve">К заявлению о переоформлении аттестата аккредитации в связи </w:t>
      </w:r>
      <w:r w:rsidRPr="00C9430B">
        <w:rPr>
          <w:rFonts w:ascii="Times New Roman" w:hAnsi="Times New Roman"/>
          <w:sz w:val="24"/>
          <w:szCs w:val="24"/>
        </w:rPr>
        <w:br/>
      </w:r>
      <w:r w:rsidR="004246F0" w:rsidRPr="00C9430B">
        <w:rPr>
          <w:rFonts w:ascii="Times New Roman" w:hAnsi="Times New Roman"/>
          <w:sz w:val="24"/>
          <w:szCs w:val="24"/>
        </w:rPr>
        <w:t xml:space="preserve">с увеличением пунктов технического осмотра и (или) передвижных диагностических линий, а также </w:t>
      </w:r>
      <w:r w:rsidR="004246F0" w:rsidRPr="00C9430B">
        <w:rPr>
          <w:rFonts w:ascii="Times New Roman" w:hAnsi="Times New Roman"/>
          <w:sz w:val="24"/>
          <w:szCs w:val="24"/>
        </w:rPr>
        <w:lastRenderedPageBreak/>
        <w:t xml:space="preserve">в случаях, предусмотренных подпунктами </w:t>
      </w:r>
      <w:r w:rsidRPr="00C9430B">
        <w:rPr>
          <w:rFonts w:ascii="Times New Roman" w:hAnsi="Times New Roman"/>
          <w:sz w:val="24"/>
          <w:szCs w:val="24"/>
        </w:rPr>
        <w:br/>
        <w:t>«</w:t>
      </w:r>
      <w:r w:rsidR="004246F0" w:rsidRPr="00C9430B">
        <w:rPr>
          <w:rFonts w:ascii="Times New Roman" w:hAnsi="Times New Roman"/>
          <w:sz w:val="24"/>
          <w:szCs w:val="24"/>
        </w:rPr>
        <w:t>д</w:t>
      </w:r>
      <w:r w:rsidRPr="00C9430B">
        <w:rPr>
          <w:rFonts w:ascii="Times New Roman" w:hAnsi="Times New Roman"/>
          <w:sz w:val="24"/>
          <w:szCs w:val="24"/>
        </w:rPr>
        <w:t>»</w:t>
      </w:r>
      <w:r w:rsidR="004246F0" w:rsidRPr="00C9430B">
        <w:rPr>
          <w:rFonts w:ascii="Times New Roman" w:hAnsi="Times New Roman"/>
          <w:sz w:val="24"/>
          <w:szCs w:val="24"/>
        </w:rPr>
        <w:t xml:space="preserve"> и </w:t>
      </w:r>
      <w:r w:rsidRPr="00C9430B">
        <w:rPr>
          <w:rFonts w:ascii="Times New Roman" w:hAnsi="Times New Roman"/>
          <w:sz w:val="24"/>
          <w:szCs w:val="24"/>
        </w:rPr>
        <w:t>«</w:t>
      </w:r>
      <w:r w:rsidR="004246F0" w:rsidRPr="00C9430B">
        <w:rPr>
          <w:rFonts w:ascii="Times New Roman" w:hAnsi="Times New Roman"/>
          <w:sz w:val="24"/>
          <w:szCs w:val="24"/>
        </w:rPr>
        <w:t>е</w:t>
      </w:r>
      <w:r w:rsidRPr="00C9430B">
        <w:rPr>
          <w:rFonts w:ascii="Times New Roman" w:hAnsi="Times New Roman"/>
          <w:sz w:val="24"/>
          <w:szCs w:val="24"/>
        </w:rPr>
        <w:t>»</w:t>
      </w:r>
      <w:r w:rsidR="004246F0" w:rsidRPr="00C9430B">
        <w:rPr>
          <w:rFonts w:ascii="Times New Roman" w:hAnsi="Times New Roman"/>
          <w:sz w:val="24"/>
          <w:szCs w:val="24"/>
        </w:rPr>
        <w:t xml:space="preserve"> пункта 16 настоящих Правил прилагаются следующие документы:</w:t>
      </w:r>
      <w:r w:rsidRPr="00C9430B">
        <w:rPr>
          <w:rFonts w:ascii="Times New Roman" w:hAnsi="Times New Roman"/>
          <w:sz w:val="24"/>
          <w:szCs w:val="24"/>
        </w:rPr>
        <w:t>»</w:t>
      </w:r>
      <w:r w:rsidR="004246F0" w:rsidRPr="00C9430B">
        <w:rPr>
          <w:rFonts w:ascii="Times New Roman" w:hAnsi="Times New Roman"/>
          <w:sz w:val="24"/>
          <w:szCs w:val="24"/>
        </w:rPr>
        <w:t>;</w:t>
      </w:r>
    </w:p>
    <w:p w:rsidR="004246F0" w:rsidRPr="00C9430B" w:rsidRDefault="004246F0"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 xml:space="preserve">б) в подпункте </w:t>
      </w:r>
      <w:r w:rsidR="008167E0" w:rsidRPr="00C9430B">
        <w:rPr>
          <w:rFonts w:ascii="Times New Roman" w:hAnsi="Times New Roman"/>
          <w:sz w:val="24"/>
          <w:szCs w:val="24"/>
        </w:rPr>
        <w:t>«</w:t>
      </w:r>
      <w:r w:rsidRPr="00C9430B">
        <w:rPr>
          <w:rFonts w:ascii="Times New Roman" w:hAnsi="Times New Roman"/>
          <w:sz w:val="24"/>
          <w:szCs w:val="24"/>
        </w:rPr>
        <w:t>б</w:t>
      </w:r>
      <w:r w:rsidR="008167E0" w:rsidRPr="00C9430B">
        <w:rPr>
          <w:rFonts w:ascii="Times New Roman" w:hAnsi="Times New Roman"/>
          <w:sz w:val="24"/>
          <w:szCs w:val="24"/>
        </w:rPr>
        <w:t>»</w:t>
      </w:r>
      <w:r w:rsidRPr="00C9430B">
        <w:rPr>
          <w:rFonts w:ascii="Times New Roman" w:hAnsi="Times New Roman"/>
          <w:sz w:val="24"/>
          <w:szCs w:val="24"/>
        </w:rPr>
        <w:t xml:space="preserve"> слова </w:t>
      </w:r>
      <w:r w:rsidR="008167E0" w:rsidRPr="00C9430B">
        <w:rPr>
          <w:rFonts w:ascii="Times New Roman" w:hAnsi="Times New Roman"/>
          <w:sz w:val="24"/>
          <w:szCs w:val="24"/>
        </w:rPr>
        <w:t>«</w:t>
      </w:r>
      <w:r w:rsidRPr="00C9430B">
        <w:rPr>
          <w:rFonts w:ascii="Times New Roman" w:hAnsi="Times New Roman"/>
          <w:sz w:val="24"/>
          <w:szCs w:val="24"/>
        </w:rPr>
        <w:t xml:space="preserve">в подпунктах </w:t>
      </w:r>
      <w:r w:rsidR="008167E0" w:rsidRPr="00C9430B">
        <w:rPr>
          <w:rFonts w:ascii="Times New Roman" w:hAnsi="Times New Roman"/>
          <w:sz w:val="24"/>
          <w:szCs w:val="24"/>
        </w:rPr>
        <w:t>«</w:t>
      </w:r>
      <w:r w:rsidRPr="00C9430B">
        <w:rPr>
          <w:rFonts w:ascii="Times New Roman" w:hAnsi="Times New Roman"/>
          <w:sz w:val="24"/>
          <w:szCs w:val="24"/>
        </w:rPr>
        <w:t>в</w:t>
      </w:r>
      <w:r w:rsidR="008167E0" w:rsidRPr="00C9430B">
        <w:rPr>
          <w:rFonts w:ascii="Times New Roman" w:hAnsi="Times New Roman"/>
          <w:sz w:val="24"/>
          <w:szCs w:val="24"/>
        </w:rPr>
        <w:t>»</w:t>
      </w:r>
      <w:r w:rsidRPr="00C9430B">
        <w:rPr>
          <w:rFonts w:ascii="Times New Roman" w:hAnsi="Times New Roman"/>
          <w:sz w:val="24"/>
          <w:szCs w:val="24"/>
        </w:rPr>
        <w:t xml:space="preserve"> - </w:t>
      </w:r>
      <w:r w:rsidR="008167E0" w:rsidRPr="00C9430B">
        <w:rPr>
          <w:rFonts w:ascii="Times New Roman" w:hAnsi="Times New Roman"/>
          <w:sz w:val="24"/>
          <w:szCs w:val="24"/>
        </w:rPr>
        <w:t>«</w:t>
      </w:r>
      <w:r w:rsidRPr="00C9430B">
        <w:rPr>
          <w:rFonts w:ascii="Times New Roman" w:hAnsi="Times New Roman"/>
          <w:sz w:val="24"/>
          <w:szCs w:val="24"/>
        </w:rPr>
        <w:t>е</w:t>
      </w:r>
      <w:r w:rsidR="0020194A" w:rsidRPr="00C9430B">
        <w:rPr>
          <w:rFonts w:ascii="Times New Roman" w:hAnsi="Times New Roman"/>
          <w:sz w:val="24"/>
          <w:szCs w:val="24"/>
        </w:rPr>
        <w:t>»»</w:t>
      </w:r>
      <w:r w:rsidRPr="00C9430B">
        <w:rPr>
          <w:rFonts w:ascii="Times New Roman" w:hAnsi="Times New Roman"/>
          <w:sz w:val="24"/>
          <w:szCs w:val="24"/>
        </w:rPr>
        <w:t xml:space="preserve"> заменить словами </w:t>
      </w:r>
      <w:r w:rsidR="008167E0" w:rsidRPr="00C9430B">
        <w:rPr>
          <w:rFonts w:ascii="Times New Roman" w:hAnsi="Times New Roman"/>
          <w:sz w:val="24"/>
          <w:szCs w:val="24"/>
        </w:rPr>
        <w:br/>
        <w:t>«</w:t>
      </w:r>
      <w:r w:rsidRPr="00C9430B">
        <w:rPr>
          <w:rFonts w:ascii="Times New Roman" w:hAnsi="Times New Roman"/>
          <w:sz w:val="24"/>
          <w:szCs w:val="24"/>
        </w:rPr>
        <w:t xml:space="preserve">в подпунктах </w:t>
      </w:r>
      <w:r w:rsidR="008167E0" w:rsidRPr="00C9430B">
        <w:rPr>
          <w:rFonts w:ascii="Times New Roman" w:hAnsi="Times New Roman"/>
          <w:sz w:val="24"/>
          <w:szCs w:val="24"/>
        </w:rPr>
        <w:t>«</w:t>
      </w:r>
      <w:r w:rsidRPr="00C9430B">
        <w:rPr>
          <w:rFonts w:ascii="Times New Roman" w:hAnsi="Times New Roman"/>
          <w:sz w:val="24"/>
          <w:szCs w:val="24"/>
        </w:rPr>
        <w:t>в</w:t>
      </w:r>
      <w:r w:rsidR="008167E0" w:rsidRPr="00C9430B">
        <w:rPr>
          <w:rFonts w:ascii="Times New Roman" w:hAnsi="Times New Roman"/>
          <w:sz w:val="24"/>
          <w:szCs w:val="24"/>
        </w:rPr>
        <w:t>»</w:t>
      </w:r>
      <w:r w:rsidRPr="00C9430B">
        <w:rPr>
          <w:rFonts w:ascii="Times New Roman" w:hAnsi="Times New Roman"/>
          <w:sz w:val="24"/>
          <w:szCs w:val="24"/>
        </w:rPr>
        <w:t xml:space="preserve"> - </w:t>
      </w:r>
      <w:r w:rsidR="008167E0" w:rsidRPr="00C9430B">
        <w:rPr>
          <w:rFonts w:ascii="Times New Roman" w:hAnsi="Times New Roman"/>
          <w:sz w:val="24"/>
          <w:szCs w:val="24"/>
        </w:rPr>
        <w:t>«</w:t>
      </w:r>
      <w:r w:rsidRPr="00C9430B">
        <w:rPr>
          <w:rFonts w:ascii="Times New Roman" w:hAnsi="Times New Roman"/>
          <w:sz w:val="24"/>
          <w:szCs w:val="24"/>
        </w:rPr>
        <w:t>ж</w:t>
      </w:r>
      <w:r w:rsidR="0020194A" w:rsidRPr="00C9430B">
        <w:rPr>
          <w:rFonts w:ascii="Times New Roman" w:hAnsi="Times New Roman"/>
          <w:sz w:val="24"/>
          <w:szCs w:val="24"/>
        </w:rPr>
        <w:t>»»</w:t>
      </w:r>
      <w:r w:rsidRPr="00C9430B">
        <w:rPr>
          <w:rFonts w:ascii="Times New Roman" w:hAnsi="Times New Roman"/>
          <w:sz w:val="24"/>
          <w:szCs w:val="24"/>
        </w:rPr>
        <w:t>;</w:t>
      </w:r>
    </w:p>
    <w:p w:rsidR="004246F0" w:rsidRPr="00C9430B" w:rsidRDefault="004246F0" w:rsidP="00A6032F">
      <w:pPr>
        <w:autoSpaceDE w:val="0"/>
        <w:autoSpaceDN w:val="0"/>
        <w:adjustRightInd w:val="0"/>
        <w:spacing w:after="0" w:line="240" w:lineRule="auto"/>
        <w:ind w:firstLine="709"/>
        <w:rPr>
          <w:rFonts w:ascii="Times New Roman" w:hAnsi="Times New Roman"/>
          <w:sz w:val="24"/>
          <w:szCs w:val="24"/>
        </w:rPr>
      </w:pPr>
      <w:r w:rsidRPr="00C9430B">
        <w:rPr>
          <w:rFonts w:ascii="Times New Roman" w:hAnsi="Times New Roman"/>
          <w:sz w:val="24"/>
          <w:szCs w:val="24"/>
        </w:rPr>
        <w:t>в) дополнить абзацем следующего содержания:</w:t>
      </w:r>
    </w:p>
    <w:p w:rsidR="004246F0" w:rsidRPr="00C9430B" w:rsidRDefault="008167E0" w:rsidP="00A6032F">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w:t>
      </w:r>
      <w:r w:rsidR="004246F0" w:rsidRPr="00C9430B">
        <w:rPr>
          <w:rFonts w:ascii="Times New Roman" w:hAnsi="Times New Roman" w:cs="Times New Roman"/>
          <w:sz w:val="24"/>
          <w:szCs w:val="24"/>
        </w:rPr>
        <w:t xml:space="preserve">При переоформлении аттестата аккредитации в связи с реорганизацией юридического лица – оператора технического осмотра (за исключением случаев преобразования, слияния, присоединения), а также в случае изменения сведений о местоположении пункта технического осмотра (за исключением случаев переименования географического объекта, переименования улицы, площади или иной территории, изменения нумерации дома) заявитель также вправе предоставить копию платежного документа, подтверждающего внесение платы за аккредитацию в размере, установленном подпунктом </w:t>
      </w:r>
      <w:r w:rsidRPr="00C9430B">
        <w:rPr>
          <w:rFonts w:ascii="Times New Roman" w:hAnsi="Times New Roman" w:cs="Times New Roman"/>
          <w:sz w:val="24"/>
          <w:szCs w:val="24"/>
        </w:rPr>
        <w:t>«</w:t>
      </w:r>
      <w:r w:rsidR="004246F0" w:rsidRPr="00C9430B">
        <w:rPr>
          <w:rFonts w:ascii="Times New Roman" w:hAnsi="Times New Roman" w:cs="Times New Roman"/>
          <w:sz w:val="24"/>
          <w:szCs w:val="24"/>
        </w:rPr>
        <w:t>г</w:t>
      </w:r>
      <w:r w:rsidRPr="00C9430B">
        <w:rPr>
          <w:rFonts w:ascii="Times New Roman" w:hAnsi="Times New Roman" w:cs="Times New Roman"/>
          <w:sz w:val="24"/>
          <w:szCs w:val="24"/>
        </w:rPr>
        <w:t>»</w:t>
      </w:r>
      <w:r w:rsidR="004246F0" w:rsidRPr="00C9430B">
        <w:rPr>
          <w:rFonts w:ascii="Times New Roman" w:hAnsi="Times New Roman" w:cs="Times New Roman"/>
          <w:sz w:val="24"/>
          <w:szCs w:val="24"/>
        </w:rPr>
        <w:t xml:space="preserve"> пункта 1 Постановления.</w:t>
      </w:r>
      <w:r w:rsidRPr="00C9430B">
        <w:rPr>
          <w:rFonts w:ascii="Times New Roman" w:hAnsi="Times New Roman" w:cs="Times New Roman"/>
          <w:sz w:val="24"/>
          <w:szCs w:val="24"/>
        </w:rPr>
        <w:t>»</w:t>
      </w:r>
      <w:r w:rsidR="00971AA5" w:rsidRPr="00C9430B">
        <w:rPr>
          <w:rFonts w:ascii="Times New Roman" w:hAnsi="Times New Roman" w:cs="Times New Roman"/>
          <w:sz w:val="24"/>
          <w:szCs w:val="24"/>
        </w:rPr>
        <w:t>.</w:t>
      </w:r>
    </w:p>
    <w:p w:rsidR="00477E45" w:rsidRPr="00C9430B" w:rsidRDefault="00477E45"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15. </w:t>
      </w:r>
      <w:r w:rsidR="00195AC9" w:rsidRPr="00C9430B">
        <w:rPr>
          <w:rFonts w:ascii="Times New Roman" w:hAnsi="Times New Roman" w:cs="Times New Roman"/>
          <w:sz w:val="24"/>
          <w:szCs w:val="24"/>
        </w:rPr>
        <w:t>В пункте 19:</w:t>
      </w:r>
    </w:p>
    <w:p w:rsidR="00195AC9" w:rsidRPr="00C9430B" w:rsidRDefault="00195AC9"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а) абзац второй изложить в следующей редакции:</w:t>
      </w:r>
    </w:p>
    <w:p w:rsidR="00195AC9" w:rsidRPr="00C9430B" w:rsidRDefault="008167E0"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195AC9" w:rsidRPr="00C9430B">
        <w:rPr>
          <w:rFonts w:ascii="Times New Roman" w:hAnsi="Times New Roman" w:cs="Times New Roman"/>
          <w:sz w:val="24"/>
          <w:szCs w:val="24"/>
        </w:rPr>
        <w:t>Информация о результатах рассмотрения заявления о переоформлении аттестата аккредитации в связи с расширением области аккредитации направляется в форме электронного документа на адрес электронной почты заявителя при ее наличии.</w:t>
      </w:r>
      <w:r w:rsidRPr="00C9430B">
        <w:rPr>
          <w:rFonts w:ascii="Times New Roman" w:hAnsi="Times New Roman" w:cs="Times New Roman"/>
          <w:sz w:val="24"/>
          <w:szCs w:val="24"/>
        </w:rPr>
        <w:t>»</w:t>
      </w:r>
      <w:r w:rsidR="00195AC9" w:rsidRPr="00C9430B">
        <w:rPr>
          <w:rFonts w:ascii="Times New Roman" w:hAnsi="Times New Roman" w:cs="Times New Roman"/>
          <w:sz w:val="24"/>
          <w:szCs w:val="24"/>
        </w:rPr>
        <w:t>;</w:t>
      </w:r>
    </w:p>
    <w:p w:rsidR="00195AC9" w:rsidRPr="00C9430B" w:rsidRDefault="00195AC9"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б) в абзаце третьем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в подпунктах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в</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е</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br/>
        <w:t>«</w:t>
      </w:r>
      <w:r w:rsidRPr="00C9430B">
        <w:rPr>
          <w:rFonts w:ascii="Times New Roman" w:hAnsi="Times New Roman" w:cs="Times New Roman"/>
          <w:sz w:val="24"/>
          <w:szCs w:val="24"/>
        </w:rPr>
        <w:t xml:space="preserve">в подпунктах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в</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ж</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195AC9" w:rsidRPr="00C9430B" w:rsidRDefault="009D4B69"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16. В пункте 22 слова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направляется в форме электронного документа на адрес электронной почты заявителя </w:t>
      </w:r>
      <w:r w:rsidR="008167E0" w:rsidRPr="00C9430B">
        <w:rPr>
          <w:rFonts w:ascii="Times New Roman" w:hAnsi="Times New Roman" w:cs="Times New Roman"/>
          <w:sz w:val="24"/>
          <w:szCs w:val="24"/>
        </w:rPr>
        <w:br/>
      </w:r>
      <w:r w:rsidRPr="00C9430B">
        <w:rPr>
          <w:rFonts w:ascii="Times New Roman" w:hAnsi="Times New Roman" w:cs="Times New Roman"/>
          <w:sz w:val="24"/>
          <w:szCs w:val="24"/>
        </w:rPr>
        <w:t>при ее наличии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34082E" w:rsidRPr="00C9430B" w:rsidRDefault="001B74EB" w:rsidP="00177DF3">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 xml:space="preserve">17. Абзац первый пункта 23 после слов </w:t>
      </w:r>
      <w:r w:rsidR="008167E0" w:rsidRPr="00C9430B">
        <w:rPr>
          <w:rFonts w:ascii="Times New Roman" w:hAnsi="Times New Roman"/>
          <w:sz w:val="24"/>
          <w:szCs w:val="24"/>
        </w:rPr>
        <w:t>«</w:t>
      </w:r>
      <w:r w:rsidRPr="00C9430B">
        <w:rPr>
          <w:rFonts w:ascii="Times New Roman" w:hAnsi="Times New Roman"/>
          <w:sz w:val="24"/>
          <w:szCs w:val="24"/>
        </w:rPr>
        <w:t>аттестата аккредитации</w:t>
      </w:r>
      <w:r w:rsidR="008167E0" w:rsidRPr="00C9430B">
        <w:rPr>
          <w:rFonts w:ascii="Times New Roman" w:hAnsi="Times New Roman"/>
          <w:sz w:val="24"/>
          <w:szCs w:val="24"/>
        </w:rPr>
        <w:t>»</w:t>
      </w:r>
      <w:r w:rsidRPr="00C9430B">
        <w:rPr>
          <w:rFonts w:ascii="Times New Roman" w:hAnsi="Times New Roman"/>
          <w:sz w:val="24"/>
          <w:szCs w:val="24"/>
        </w:rPr>
        <w:t xml:space="preserve"> дополнить словами </w:t>
      </w:r>
      <w:r w:rsidR="008167E0" w:rsidRPr="00C9430B">
        <w:rPr>
          <w:rFonts w:ascii="Times New Roman" w:hAnsi="Times New Roman"/>
          <w:sz w:val="24"/>
          <w:szCs w:val="24"/>
        </w:rPr>
        <w:t>«</w:t>
      </w:r>
      <w:r w:rsidRPr="00C9430B">
        <w:rPr>
          <w:rFonts w:ascii="Times New Roman" w:hAnsi="Times New Roman"/>
          <w:sz w:val="24"/>
          <w:szCs w:val="24"/>
        </w:rPr>
        <w:t xml:space="preserve">в случаях, предусмотренных подпунктами </w:t>
      </w:r>
      <w:r w:rsidR="008167E0" w:rsidRPr="00C9430B">
        <w:rPr>
          <w:rFonts w:ascii="Times New Roman" w:hAnsi="Times New Roman"/>
          <w:sz w:val="24"/>
          <w:szCs w:val="24"/>
        </w:rPr>
        <w:t>«</w:t>
      </w:r>
      <w:r w:rsidRPr="00C9430B">
        <w:rPr>
          <w:rFonts w:ascii="Times New Roman" w:hAnsi="Times New Roman"/>
          <w:sz w:val="24"/>
          <w:szCs w:val="24"/>
        </w:rPr>
        <w:t>б</w:t>
      </w:r>
      <w:r w:rsidR="008167E0" w:rsidRPr="00C9430B">
        <w:rPr>
          <w:rFonts w:ascii="Times New Roman" w:hAnsi="Times New Roman"/>
          <w:sz w:val="24"/>
          <w:szCs w:val="24"/>
        </w:rPr>
        <w:t>»</w:t>
      </w:r>
      <w:r w:rsidRPr="00C9430B">
        <w:rPr>
          <w:rFonts w:ascii="Times New Roman" w:hAnsi="Times New Roman"/>
          <w:sz w:val="24"/>
          <w:szCs w:val="24"/>
        </w:rPr>
        <w:t xml:space="preserve"> и </w:t>
      </w:r>
      <w:r w:rsidR="008167E0" w:rsidRPr="00C9430B">
        <w:rPr>
          <w:rFonts w:ascii="Times New Roman" w:hAnsi="Times New Roman"/>
          <w:sz w:val="24"/>
          <w:szCs w:val="24"/>
        </w:rPr>
        <w:t>«</w:t>
      </w:r>
      <w:r w:rsidRPr="00C9430B">
        <w:rPr>
          <w:rFonts w:ascii="Times New Roman" w:hAnsi="Times New Roman"/>
          <w:sz w:val="24"/>
          <w:szCs w:val="24"/>
        </w:rPr>
        <w:t>в</w:t>
      </w:r>
      <w:r w:rsidR="008167E0" w:rsidRPr="00C9430B">
        <w:rPr>
          <w:rFonts w:ascii="Times New Roman" w:hAnsi="Times New Roman"/>
          <w:sz w:val="24"/>
          <w:szCs w:val="24"/>
        </w:rPr>
        <w:t>»</w:t>
      </w:r>
      <w:r w:rsidRPr="00C9430B">
        <w:rPr>
          <w:rFonts w:ascii="Times New Roman" w:hAnsi="Times New Roman"/>
          <w:sz w:val="24"/>
          <w:szCs w:val="24"/>
        </w:rPr>
        <w:t xml:space="preserve"> пункта 16 настоящих Правил,</w:t>
      </w:r>
      <w:r w:rsidR="008167E0" w:rsidRPr="00C9430B">
        <w:rPr>
          <w:rFonts w:ascii="Times New Roman" w:hAnsi="Times New Roman"/>
          <w:sz w:val="24"/>
          <w:szCs w:val="24"/>
        </w:rPr>
        <w:t>»</w:t>
      </w:r>
      <w:r w:rsidRPr="00C9430B">
        <w:rPr>
          <w:rFonts w:ascii="Times New Roman" w:hAnsi="Times New Roman"/>
          <w:sz w:val="24"/>
          <w:szCs w:val="24"/>
        </w:rPr>
        <w:t>.</w:t>
      </w:r>
    </w:p>
    <w:p w:rsidR="00692D0B" w:rsidRPr="00C9430B" w:rsidRDefault="00692D0B" w:rsidP="00177DF3">
      <w:pPr>
        <w:autoSpaceDE w:val="0"/>
        <w:autoSpaceDN w:val="0"/>
        <w:adjustRightInd w:val="0"/>
        <w:spacing w:after="0" w:line="240" w:lineRule="auto"/>
        <w:ind w:firstLine="709"/>
        <w:jc w:val="both"/>
        <w:rPr>
          <w:rFonts w:ascii="Times New Roman" w:hAnsi="Times New Roman"/>
          <w:sz w:val="24"/>
          <w:szCs w:val="24"/>
        </w:rPr>
      </w:pPr>
      <w:r w:rsidRPr="00C9430B">
        <w:rPr>
          <w:rFonts w:ascii="Times New Roman" w:hAnsi="Times New Roman"/>
          <w:sz w:val="24"/>
          <w:szCs w:val="24"/>
        </w:rPr>
        <w:t>18. Дополнить пунктом 23.1 следующего содержания:</w:t>
      </w:r>
    </w:p>
    <w:p w:rsidR="00692D0B" w:rsidRPr="00C9430B" w:rsidRDefault="008167E0"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692D0B" w:rsidRPr="00C9430B">
        <w:rPr>
          <w:rFonts w:ascii="Times New Roman" w:hAnsi="Times New Roman" w:cs="Times New Roman"/>
          <w:sz w:val="24"/>
          <w:szCs w:val="24"/>
        </w:rPr>
        <w:t xml:space="preserve">23.1. Профессиональное объединение страховщиков в течение </w:t>
      </w:r>
      <w:r w:rsidRPr="00C9430B">
        <w:rPr>
          <w:rFonts w:ascii="Times New Roman" w:hAnsi="Times New Roman" w:cs="Times New Roman"/>
          <w:sz w:val="24"/>
          <w:szCs w:val="24"/>
        </w:rPr>
        <w:br/>
      </w:r>
      <w:r w:rsidR="00692D0B" w:rsidRPr="00C9430B">
        <w:rPr>
          <w:rFonts w:ascii="Times New Roman" w:hAnsi="Times New Roman" w:cs="Times New Roman"/>
          <w:sz w:val="24"/>
          <w:szCs w:val="24"/>
        </w:rPr>
        <w:t xml:space="preserve">20 рабочих дней со дня регистрации заявления о переоформлении аттестата аккредитации в связи с увеличением количества пунктов технического осмотра и (или) передвижных диагностических линий, а также в случаях, предусмотренных подпунктами </w:t>
      </w:r>
      <w:r w:rsidRPr="00C9430B">
        <w:rPr>
          <w:rFonts w:ascii="Times New Roman" w:hAnsi="Times New Roman" w:cs="Times New Roman"/>
          <w:sz w:val="24"/>
          <w:szCs w:val="24"/>
        </w:rPr>
        <w:t>«</w:t>
      </w:r>
      <w:r w:rsidR="00692D0B" w:rsidRPr="00C9430B">
        <w:rPr>
          <w:rFonts w:ascii="Times New Roman" w:hAnsi="Times New Roman" w:cs="Times New Roman"/>
          <w:sz w:val="24"/>
          <w:szCs w:val="24"/>
        </w:rPr>
        <w:t>д</w:t>
      </w:r>
      <w:r w:rsidRPr="00C9430B">
        <w:rPr>
          <w:rFonts w:ascii="Times New Roman" w:hAnsi="Times New Roman" w:cs="Times New Roman"/>
          <w:sz w:val="24"/>
          <w:szCs w:val="24"/>
        </w:rPr>
        <w:t>»</w:t>
      </w:r>
      <w:r w:rsidR="00692D0B" w:rsidRPr="00C9430B">
        <w:rPr>
          <w:rFonts w:ascii="Times New Roman" w:hAnsi="Times New Roman" w:cs="Times New Roman"/>
          <w:sz w:val="24"/>
          <w:szCs w:val="24"/>
        </w:rPr>
        <w:t xml:space="preserve"> и </w:t>
      </w:r>
      <w:r w:rsidRPr="00C9430B">
        <w:rPr>
          <w:rFonts w:ascii="Times New Roman" w:hAnsi="Times New Roman" w:cs="Times New Roman"/>
          <w:sz w:val="24"/>
          <w:szCs w:val="24"/>
        </w:rPr>
        <w:t>«</w:t>
      </w:r>
      <w:r w:rsidR="00692D0B" w:rsidRPr="00C9430B">
        <w:rPr>
          <w:rFonts w:ascii="Times New Roman" w:hAnsi="Times New Roman" w:cs="Times New Roman"/>
          <w:sz w:val="24"/>
          <w:szCs w:val="24"/>
        </w:rPr>
        <w:t>е</w:t>
      </w:r>
      <w:r w:rsidRPr="00C9430B">
        <w:rPr>
          <w:rFonts w:ascii="Times New Roman" w:hAnsi="Times New Roman" w:cs="Times New Roman"/>
          <w:sz w:val="24"/>
          <w:szCs w:val="24"/>
        </w:rPr>
        <w:t>»</w:t>
      </w:r>
      <w:r w:rsidR="00692D0B" w:rsidRPr="00C9430B">
        <w:rPr>
          <w:rFonts w:ascii="Times New Roman" w:hAnsi="Times New Roman" w:cs="Times New Roman"/>
          <w:sz w:val="24"/>
          <w:szCs w:val="24"/>
        </w:rPr>
        <w:t xml:space="preserve"> пункта 16 настоящих Правил, </w:t>
      </w:r>
      <w:r w:rsidRPr="00C9430B">
        <w:rPr>
          <w:rFonts w:ascii="Times New Roman" w:hAnsi="Times New Roman" w:cs="Times New Roman"/>
          <w:sz w:val="24"/>
          <w:szCs w:val="24"/>
        </w:rPr>
        <w:br/>
      </w:r>
      <w:r w:rsidR="00692D0B" w:rsidRPr="00C9430B">
        <w:rPr>
          <w:rFonts w:ascii="Times New Roman" w:hAnsi="Times New Roman" w:cs="Times New Roman"/>
          <w:sz w:val="24"/>
          <w:szCs w:val="24"/>
        </w:rPr>
        <w:t xml:space="preserve">либо в случае, указанном в пункте 22 настоящих Правил, - со дня регистрации такого заявления, представленного повторно, проводит документарную </w:t>
      </w:r>
      <w:r w:rsidRPr="00C9430B">
        <w:rPr>
          <w:rFonts w:ascii="Times New Roman" w:hAnsi="Times New Roman" w:cs="Times New Roman"/>
          <w:sz w:val="24"/>
          <w:szCs w:val="24"/>
        </w:rPr>
        <w:br/>
      </w:r>
      <w:r w:rsidR="00692D0B" w:rsidRPr="00C9430B">
        <w:rPr>
          <w:rFonts w:ascii="Times New Roman" w:hAnsi="Times New Roman" w:cs="Times New Roman"/>
          <w:sz w:val="24"/>
          <w:szCs w:val="24"/>
        </w:rPr>
        <w:t>и выездную проверку в отношении заявителя.</w:t>
      </w:r>
    </w:p>
    <w:p w:rsidR="00692D0B" w:rsidRPr="00C9430B" w:rsidRDefault="00692D0B"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По результатам документарной и выездной проверки профессиональное объединение страховщиков в течение 3 рабочих дней принимает решение </w:t>
      </w:r>
      <w:r w:rsidR="008167E0" w:rsidRPr="00C9430B">
        <w:rPr>
          <w:rFonts w:ascii="Times New Roman" w:hAnsi="Times New Roman" w:cs="Times New Roman"/>
          <w:sz w:val="24"/>
          <w:szCs w:val="24"/>
        </w:rPr>
        <w:br/>
      </w:r>
      <w:r w:rsidRPr="00C9430B">
        <w:rPr>
          <w:rFonts w:ascii="Times New Roman" w:hAnsi="Times New Roman" w:cs="Times New Roman"/>
          <w:sz w:val="24"/>
          <w:szCs w:val="24"/>
        </w:rPr>
        <w:t>о переоформлении аттестата аккредитации либо об отказе в переоформлении аттестата аккредитации.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692D0B" w:rsidRPr="00C9430B" w:rsidRDefault="00E76D1B"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19. Дополнить пунктом 24.1 следующего содержания:</w:t>
      </w:r>
    </w:p>
    <w:p w:rsidR="00E76D1B" w:rsidRPr="00C9430B" w:rsidRDefault="008167E0"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E76D1B" w:rsidRPr="00C9430B">
        <w:rPr>
          <w:rFonts w:ascii="Times New Roman" w:hAnsi="Times New Roman" w:cs="Times New Roman"/>
          <w:sz w:val="24"/>
          <w:szCs w:val="24"/>
        </w:rPr>
        <w:t>24.1 Выездная проверка проводится по местам нахождения пунктов технического осмотра и передвижных диагностических линий в соответствии со статьей 22 Закона в целях установления соответствия заявителя требованиям аккредитации.</w:t>
      </w:r>
    </w:p>
    <w:p w:rsidR="00E76D1B" w:rsidRPr="00C9430B" w:rsidRDefault="00E76D1B"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Заявитель обязан обеспечить нахождение передвижных диагностических линий по местам их регистрации на все время проведения выездной проверки.</w:t>
      </w:r>
      <w:r w:rsidR="008167E0" w:rsidRPr="00C9430B">
        <w:rPr>
          <w:rFonts w:ascii="Times New Roman" w:hAnsi="Times New Roman" w:cs="Times New Roman"/>
          <w:sz w:val="24"/>
          <w:szCs w:val="24"/>
        </w:rPr>
        <w:t>»</w:t>
      </w:r>
      <w:r w:rsidR="00A75BA2" w:rsidRPr="00C9430B">
        <w:rPr>
          <w:rFonts w:ascii="Times New Roman" w:hAnsi="Times New Roman" w:cs="Times New Roman"/>
          <w:sz w:val="24"/>
          <w:szCs w:val="24"/>
        </w:rPr>
        <w:t>.</w:t>
      </w:r>
    </w:p>
    <w:p w:rsidR="00A75BA2" w:rsidRPr="00C9430B" w:rsidRDefault="00A75BA2"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20.</w:t>
      </w:r>
      <w:r w:rsidR="0015792C" w:rsidRPr="00C9430B">
        <w:rPr>
          <w:rFonts w:ascii="Times New Roman" w:hAnsi="Times New Roman" w:cs="Times New Roman"/>
          <w:sz w:val="24"/>
          <w:szCs w:val="24"/>
        </w:rPr>
        <w:t xml:space="preserve"> В пункте 26 слова </w:t>
      </w:r>
      <w:r w:rsidR="008167E0" w:rsidRPr="00C9430B">
        <w:rPr>
          <w:rFonts w:ascii="Times New Roman" w:hAnsi="Times New Roman" w:cs="Times New Roman"/>
          <w:sz w:val="24"/>
          <w:szCs w:val="24"/>
        </w:rPr>
        <w:t>«</w:t>
      </w:r>
      <w:r w:rsidR="0015792C"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0015792C"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t>«</w:t>
      </w:r>
      <w:r w:rsidR="0015792C" w:rsidRPr="00C9430B">
        <w:rPr>
          <w:rFonts w:ascii="Times New Roman" w:hAnsi="Times New Roman" w:cs="Times New Roman"/>
          <w:sz w:val="24"/>
          <w:szCs w:val="24"/>
        </w:rPr>
        <w:t>направляется в форме электронного документа на адрес электронной почты заявителя при ее наличии</w:t>
      </w:r>
      <w:r w:rsidR="008167E0" w:rsidRPr="00C9430B">
        <w:rPr>
          <w:rFonts w:ascii="Times New Roman" w:hAnsi="Times New Roman" w:cs="Times New Roman"/>
          <w:sz w:val="24"/>
          <w:szCs w:val="24"/>
        </w:rPr>
        <w:t>»</w:t>
      </w:r>
      <w:r w:rsidR="0015792C" w:rsidRPr="00C9430B">
        <w:rPr>
          <w:rFonts w:ascii="Times New Roman" w:hAnsi="Times New Roman" w:cs="Times New Roman"/>
          <w:sz w:val="24"/>
          <w:szCs w:val="24"/>
        </w:rPr>
        <w:t>.</w:t>
      </w:r>
    </w:p>
    <w:p w:rsidR="0015792C" w:rsidRPr="00C9430B" w:rsidRDefault="0015792C"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21. </w:t>
      </w:r>
      <w:r w:rsidR="0038086D" w:rsidRPr="00C9430B">
        <w:rPr>
          <w:rFonts w:ascii="Times New Roman" w:hAnsi="Times New Roman" w:cs="Times New Roman"/>
          <w:sz w:val="24"/>
          <w:szCs w:val="24"/>
        </w:rPr>
        <w:t>В пункте 29:</w:t>
      </w:r>
    </w:p>
    <w:p w:rsidR="0038086D"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а) после слов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пунктов технического осмотра</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дополнить словами </w:t>
      </w:r>
      <w:r w:rsidR="008167E0" w:rsidRPr="00C9430B">
        <w:rPr>
          <w:rFonts w:ascii="Times New Roman" w:hAnsi="Times New Roman" w:cs="Times New Roman"/>
          <w:sz w:val="24"/>
          <w:szCs w:val="24"/>
        </w:rPr>
        <w:br/>
        <w:t>«</w:t>
      </w:r>
      <w:r w:rsidRPr="00C9430B">
        <w:rPr>
          <w:rFonts w:ascii="Times New Roman" w:hAnsi="Times New Roman" w:cs="Times New Roman"/>
          <w:sz w:val="24"/>
          <w:szCs w:val="24"/>
        </w:rPr>
        <w:t>и передвижные диагностические линии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38086D"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б) абзац второй изложить в следующей редакции:</w:t>
      </w:r>
    </w:p>
    <w:p w:rsidR="0038086D" w:rsidRPr="00C9430B" w:rsidRDefault="008167E0"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w:t>
      </w:r>
      <w:r w:rsidR="0038086D" w:rsidRPr="00C9430B">
        <w:rPr>
          <w:rFonts w:ascii="Times New Roman" w:hAnsi="Times New Roman" w:cs="Times New Roman"/>
          <w:sz w:val="24"/>
          <w:szCs w:val="24"/>
        </w:rPr>
        <w:t xml:space="preserve">Информация о результатах рассмотрения заявления о переоформлении аттестата аккредитации в связи с расширением области аккредитации направляется в форме электронного </w:t>
      </w:r>
      <w:r w:rsidR="0038086D" w:rsidRPr="00C9430B">
        <w:rPr>
          <w:rFonts w:ascii="Times New Roman" w:hAnsi="Times New Roman" w:cs="Times New Roman"/>
          <w:sz w:val="24"/>
          <w:szCs w:val="24"/>
        </w:rPr>
        <w:lastRenderedPageBreak/>
        <w:t>документа на адрес электронной почты заявителя при ее наличии.</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w:t>
      </w:r>
    </w:p>
    <w:p w:rsidR="0038086D"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22. В пункте 30:</w:t>
      </w:r>
    </w:p>
    <w:p w:rsidR="0038086D"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а) абзац первый изложить в следующей редакции:</w:t>
      </w:r>
    </w:p>
    <w:p w:rsidR="0038086D" w:rsidRPr="00C9430B" w:rsidRDefault="008167E0"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w:t>
      </w:r>
      <w:r w:rsidR="0038086D" w:rsidRPr="00C9430B">
        <w:rPr>
          <w:rFonts w:ascii="Times New Roman" w:hAnsi="Times New Roman" w:cs="Times New Roman"/>
          <w:sz w:val="24"/>
          <w:szCs w:val="24"/>
        </w:rPr>
        <w:t xml:space="preserve">К заявлению о переоформлении аттестата аккредитации в связи с расширением области аккредитации прилагаются документы, указанные в подпунктах </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в</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 xml:space="preserve"> - </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и</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 xml:space="preserve"> пункта 8 настоящих Правил, при этом документы, предусмотренные подпунктом </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в</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 xml:space="preserve"> пункта 8 настоящих Правил, предоставляются только в отношении пунктов технического</w:t>
      </w:r>
      <w:r w:rsidR="00166360">
        <w:rPr>
          <w:rFonts w:ascii="Times New Roman" w:hAnsi="Times New Roman" w:cs="Times New Roman"/>
          <w:sz w:val="24"/>
          <w:szCs w:val="24"/>
        </w:rPr>
        <w:t xml:space="preserve"> </w:t>
      </w:r>
      <w:r w:rsidR="0038086D" w:rsidRPr="00C9430B">
        <w:rPr>
          <w:rFonts w:ascii="Times New Roman" w:hAnsi="Times New Roman" w:cs="Times New Roman"/>
          <w:sz w:val="24"/>
          <w:szCs w:val="24"/>
        </w:rPr>
        <w:t>осмотра и передвижных диагностических линий, для которых планируется расширение области аккредитации.</w:t>
      </w:r>
      <w:r w:rsidRPr="00C9430B">
        <w:rPr>
          <w:rFonts w:ascii="Times New Roman" w:hAnsi="Times New Roman" w:cs="Times New Roman"/>
          <w:sz w:val="24"/>
          <w:szCs w:val="24"/>
        </w:rPr>
        <w:t>»</w:t>
      </w:r>
      <w:r w:rsidR="0038086D" w:rsidRPr="00C9430B">
        <w:rPr>
          <w:rFonts w:ascii="Times New Roman" w:hAnsi="Times New Roman" w:cs="Times New Roman"/>
          <w:sz w:val="24"/>
          <w:szCs w:val="24"/>
        </w:rPr>
        <w:t>;</w:t>
      </w:r>
    </w:p>
    <w:p w:rsidR="0038086D"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б) абзац третий исключить.</w:t>
      </w:r>
    </w:p>
    <w:p w:rsidR="002A767B" w:rsidRPr="00C9430B" w:rsidRDefault="0038086D"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23. </w:t>
      </w:r>
      <w:r w:rsidR="002A767B" w:rsidRPr="00C9430B">
        <w:rPr>
          <w:rFonts w:ascii="Times New Roman" w:hAnsi="Times New Roman" w:cs="Times New Roman"/>
          <w:sz w:val="24"/>
          <w:szCs w:val="24"/>
        </w:rPr>
        <w:t xml:space="preserve">В пункте 33 слова </w:t>
      </w:r>
      <w:r w:rsidR="008167E0" w:rsidRPr="00C9430B">
        <w:rPr>
          <w:rFonts w:ascii="Times New Roman" w:hAnsi="Times New Roman" w:cs="Times New Roman"/>
          <w:sz w:val="24"/>
          <w:szCs w:val="24"/>
        </w:rPr>
        <w:t>«</w:t>
      </w:r>
      <w:r w:rsidR="002A767B"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002A767B"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t>«</w:t>
      </w:r>
      <w:r w:rsidR="002A767B" w:rsidRPr="00C9430B">
        <w:rPr>
          <w:rFonts w:ascii="Times New Roman" w:hAnsi="Times New Roman" w:cs="Times New Roman"/>
          <w:sz w:val="24"/>
          <w:szCs w:val="24"/>
        </w:rPr>
        <w:t xml:space="preserve">направляется в форме электронного документа на адрес электронной почты заявителя </w:t>
      </w:r>
      <w:r w:rsidR="008167E0" w:rsidRPr="00C9430B">
        <w:rPr>
          <w:rFonts w:ascii="Times New Roman" w:hAnsi="Times New Roman" w:cs="Times New Roman"/>
          <w:sz w:val="24"/>
          <w:szCs w:val="24"/>
        </w:rPr>
        <w:br/>
      </w:r>
      <w:r w:rsidR="002A767B" w:rsidRPr="00C9430B">
        <w:rPr>
          <w:rFonts w:ascii="Times New Roman" w:hAnsi="Times New Roman" w:cs="Times New Roman"/>
          <w:sz w:val="24"/>
          <w:szCs w:val="24"/>
        </w:rPr>
        <w:t>при ее наличии</w:t>
      </w:r>
      <w:r w:rsidR="008167E0" w:rsidRPr="00C9430B">
        <w:rPr>
          <w:rFonts w:ascii="Times New Roman" w:hAnsi="Times New Roman" w:cs="Times New Roman"/>
          <w:sz w:val="24"/>
          <w:szCs w:val="24"/>
        </w:rPr>
        <w:t>»</w:t>
      </w:r>
      <w:r w:rsidR="002A767B" w:rsidRPr="00C9430B">
        <w:rPr>
          <w:rFonts w:ascii="Times New Roman" w:hAnsi="Times New Roman" w:cs="Times New Roman"/>
          <w:sz w:val="24"/>
          <w:szCs w:val="24"/>
        </w:rPr>
        <w:t>.</w:t>
      </w:r>
    </w:p>
    <w:p w:rsidR="000A3E6A" w:rsidRPr="00C9430B" w:rsidRDefault="000A3E6A"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24. В пункте 34: </w:t>
      </w:r>
    </w:p>
    <w:p w:rsidR="000A3E6A" w:rsidRPr="00C9430B" w:rsidRDefault="000A3E6A"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а) в абзаце первом цифры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10</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заменить цифрами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20</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после слов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проводит документарную</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дополнить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и выездную</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0A3E6A" w:rsidRPr="00C9430B" w:rsidRDefault="000A3E6A" w:rsidP="00166360">
      <w:pPr>
        <w:pStyle w:val="ConsPlusNormal"/>
        <w:ind w:firstLine="709"/>
        <w:rPr>
          <w:rFonts w:ascii="Times New Roman" w:hAnsi="Times New Roman" w:cs="Times New Roman"/>
          <w:sz w:val="24"/>
          <w:szCs w:val="24"/>
        </w:rPr>
      </w:pPr>
      <w:r w:rsidRPr="00C9430B">
        <w:rPr>
          <w:rFonts w:ascii="Times New Roman" w:hAnsi="Times New Roman" w:cs="Times New Roman"/>
          <w:sz w:val="24"/>
          <w:szCs w:val="24"/>
        </w:rPr>
        <w:t xml:space="preserve">б) в абзаце втором после слов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по результатам документарной</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 xml:space="preserve"> дополнить словами </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и выездной</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A015AC" w:rsidRPr="00C9430B" w:rsidRDefault="000A3E6A"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 xml:space="preserve">25. </w:t>
      </w:r>
      <w:r w:rsidR="00A015AC" w:rsidRPr="00C9430B">
        <w:rPr>
          <w:rFonts w:ascii="Times New Roman" w:hAnsi="Times New Roman" w:cs="Times New Roman"/>
          <w:sz w:val="24"/>
          <w:szCs w:val="24"/>
        </w:rPr>
        <w:t>Дополнить пунктом 35.1 следующего содержания:</w:t>
      </w:r>
    </w:p>
    <w:p w:rsidR="00A015AC" w:rsidRPr="00C9430B" w:rsidRDefault="008167E0"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A015AC" w:rsidRPr="00C9430B">
        <w:rPr>
          <w:rFonts w:ascii="Times New Roman" w:hAnsi="Times New Roman" w:cs="Times New Roman"/>
          <w:sz w:val="24"/>
          <w:szCs w:val="24"/>
        </w:rPr>
        <w:t xml:space="preserve">35.1. Выездная проверка проводится по местам нахождения пунктов технического осмотра и передвижных диагностических линий (при наличии) </w:t>
      </w:r>
      <w:r w:rsidRPr="00C9430B">
        <w:rPr>
          <w:rFonts w:ascii="Times New Roman" w:hAnsi="Times New Roman" w:cs="Times New Roman"/>
          <w:sz w:val="24"/>
          <w:szCs w:val="24"/>
        </w:rPr>
        <w:br/>
      </w:r>
      <w:r w:rsidR="00A015AC" w:rsidRPr="00C9430B">
        <w:rPr>
          <w:rFonts w:ascii="Times New Roman" w:hAnsi="Times New Roman" w:cs="Times New Roman"/>
          <w:sz w:val="24"/>
          <w:szCs w:val="24"/>
        </w:rPr>
        <w:t>в соответствии со статьей 22 Закона в целях установления соответствия заявителя требованиям аккредитации.</w:t>
      </w:r>
    </w:p>
    <w:p w:rsidR="000A3E6A" w:rsidRPr="00C9430B" w:rsidRDefault="00A015AC"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Заявитель обязан обеспечить нахождение передвижных диагностических линий по местам их регистрации на все время проведения выездной проверки.</w:t>
      </w:r>
      <w:r w:rsidR="008167E0" w:rsidRPr="00C9430B">
        <w:rPr>
          <w:rFonts w:ascii="Times New Roman" w:hAnsi="Times New Roman" w:cs="Times New Roman"/>
          <w:sz w:val="24"/>
          <w:szCs w:val="24"/>
        </w:rPr>
        <w:t>»</w:t>
      </w:r>
      <w:r w:rsidRPr="00C9430B">
        <w:rPr>
          <w:rFonts w:ascii="Times New Roman" w:hAnsi="Times New Roman" w:cs="Times New Roman"/>
          <w:sz w:val="24"/>
          <w:szCs w:val="24"/>
        </w:rPr>
        <w:t>.</w:t>
      </w:r>
    </w:p>
    <w:p w:rsidR="00943548" w:rsidRPr="00C9430B" w:rsidRDefault="00A015AC"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26.</w:t>
      </w:r>
      <w:r w:rsidR="00943548" w:rsidRPr="00C9430B">
        <w:rPr>
          <w:rFonts w:ascii="Times New Roman" w:hAnsi="Times New Roman" w:cs="Times New Roman"/>
          <w:sz w:val="24"/>
          <w:szCs w:val="24"/>
        </w:rPr>
        <w:t xml:space="preserve"> В пункте 37 слова </w:t>
      </w:r>
      <w:r w:rsidR="008167E0" w:rsidRPr="00C9430B">
        <w:rPr>
          <w:rFonts w:ascii="Times New Roman" w:hAnsi="Times New Roman" w:cs="Times New Roman"/>
          <w:sz w:val="24"/>
          <w:szCs w:val="24"/>
        </w:rPr>
        <w:t>«</w:t>
      </w:r>
      <w:r w:rsidR="00943548" w:rsidRPr="00C9430B">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C9430B">
        <w:rPr>
          <w:rFonts w:ascii="Times New Roman" w:hAnsi="Times New Roman" w:cs="Times New Roman"/>
          <w:sz w:val="24"/>
          <w:szCs w:val="24"/>
        </w:rPr>
        <w:t>»</w:t>
      </w:r>
      <w:r w:rsidR="00943548" w:rsidRPr="00C9430B">
        <w:rPr>
          <w:rFonts w:ascii="Times New Roman" w:hAnsi="Times New Roman" w:cs="Times New Roman"/>
          <w:sz w:val="24"/>
          <w:szCs w:val="24"/>
        </w:rPr>
        <w:t xml:space="preserve"> заменить словами </w:t>
      </w:r>
      <w:r w:rsidR="008167E0" w:rsidRPr="00C9430B">
        <w:rPr>
          <w:rFonts w:ascii="Times New Roman" w:hAnsi="Times New Roman" w:cs="Times New Roman"/>
          <w:sz w:val="24"/>
          <w:szCs w:val="24"/>
        </w:rPr>
        <w:t>«</w:t>
      </w:r>
      <w:r w:rsidR="00943548" w:rsidRPr="00C9430B">
        <w:rPr>
          <w:rFonts w:ascii="Times New Roman" w:hAnsi="Times New Roman" w:cs="Times New Roman"/>
          <w:sz w:val="24"/>
          <w:szCs w:val="24"/>
        </w:rPr>
        <w:t xml:space="preserve">направляется в форме электронного документа на адрес электронной почты заявителя </w:t>
      </w:r>
      <w:r w:rsidR="008167E0" w:rsidRPr="00C9430B">
        <w:rPr>
          <w:rFonts w:ascii="Times New Roman" w:hAnsi="Times New Roman" w:cs="Times New Roman"/>
          <w:sz w:val="24"/>
          <w:szCs w:val="24"/>
        </w:rPr>
        <w:br/>
      </w:r>
      <w:r w:rsidR="00943548" w:rsidRPr="00C9430B">
        <w:rPr>
          <w:rFonts w:ascii="Times New Roman" w:hAnsi="Times New Roman" w:cs="Times New Roman"/>
          <w:sz w:val="24"/>
          <w:szCs w:val="24"/>
        </w:rPr>
        <w:t>при ее наличии</w:t>
      </w:r>
      <w:r w:rsidR="008167E0" w:rsidRPr="00C9430B">
        <w:rPr>
          <w:rFonts w:ascii="Times New Roman" w:hAnsi="Times New Roman" w:cs="Times New Roman"/>
          <w:sz w:val="24"/>
          <w:szCs w:val="24"/>
        </w:rPr>
        <w:t>»</w:t>
      </w:r>
      <w:r w:rsidR="00943548" w:rsidRPr="00C9430B">
        <w:rPr>
          <w:rFonts w:ascii="Times New Roman" w:hAnsi="Times New Roman" w:cs="Times New Roman"/>
          <w:sz w:val="24"/>
          <w:szCs w:val="24"/>
        </w:rPr>
        <w:t>.</w:t>
      </w:r>
    </w:p>
    <w:p w:rsidR="001032ED" w:rsidRPr="00C9430B" w:rsidRDefault="001032ED"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27. В пункте 40:</w:t>
      </w:r>
    </w:p>
    <w:p w:rsidR="001032ED" w:rsidRPr="00C9430B" w:rsidRDefault="001032ED"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а) абзац первый изложить в следующей редакции:</w:t>
      </w:r>
    </w:p>
    <w:p w:rsidR="001032ED" w:rsidRPr="00C9430B" w:rsidRDefault="008167E0" w:rsidP="00177DF3">
      <w:pPr>
        <w:pStyle w:val="ConsPlusNormal"/>
        <w:ind w:firstLine="709"/>
        <w:jc w:val="both"/>
        <w:rPr>
          <w:rFonts w:ascii="Times New Roman" w:hAnsi="Times New Roman" w:cs="Times New Roman"/>
          <w:sz w:val="24"/>
          <w:szCs w:val="24"/>
        </w:rPr>
      </w:pPr>
      <w:r w:rsidRPr="00C9430B">
        <w:rPr>
          <w:rFonts w:ascii="Times New Roman" w:hAnsi="Times New Roman" w:cs="Times New Roman"/>
          <w:sz w:val="24"/>
          <w:szCs w:val="24"/>
        </w:rPr>
        <w:t>«</w:t>
      </w:r>
      <w:r w:rsidR="001032ED" w:rsidRPr="00C9430B">
        <w:rPr>
          <w:rFonts w:ascii="Times New Roman" w:hAnsi="Times New Roman" w:cs="Times New Roman"/>
          <w:sz w:val="24"/>
          <w:szCs w:val="24"/>
        </w:rPr>
        <w:t>Информация о результатах рассмотрения заявления о сокращении области аккредитации направляется в форме электронного документа на адрес электронной почты заявителя при ее наличии.</w:t>
      </w:r>
      <w:r w:rsidRPr="00C9430B">
        <w:rPr>
          <w:rFonts w:ascii="Times New Roman" w:hAnsi="Times New Roman" w:cs="Times New Roman"/>
          <w:sz w:val="24"/>
          <w:szCs w:val="24"/>
        </w:rPr>
        <w:t>»</w:t>
      </w:r>
    </w:p>
    <w:p w:rsidR="001032ED" w:rsidRPr="002B439D" w:rsidRDefault="001032ED"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б) подпункт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б</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после слов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технического осмотра</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дополнить словами </w:t>
      </w:r>
      <w:r w:rsidR="006453FF" w:rsidRPr="002B439D">
        <w:rPr>
          <w:rFonts w:ascii="Times New Roman" w:hAnsi="Times New Roman" w:cs="Times New Roman"/>
          <w:sz w:val="24"/>
          <w:szCs w:val="24"/>
        </w:rPr>
        <w:br/>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и передвижные диагностические линии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1032ED" w:rsidRPr="002B439D" w:rsidRDefault="001032ED"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28. В пункте 44 слова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заменить словами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направляется в форме электронного документа на адрес электронной почты заявителя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при ее наличии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1032ED" w:rsidRPr="002B439D" w:rsidRDefault="001032ED"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29. В пункте 48 слова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может быть также направлена по письменной просьбе заявителя в форме электронного документа на указанный заявителем адрес электронной почты</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заменить словами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направляется в форме электронного документа на адрес электронной почты заявителя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при ее наличии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6914B4" w:rsidRPr="002B439D" w:rsidRDefault="006914B4"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30. Абзац второй пункта 49 изложить в следующей редакции:</w:t>
      </w:r>
    </w:p>
    <w:p w:rsidR="006914B4" w:rsidRPr="002B439D" w:rsidRDefault="008167E0"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w:t>
      </w:r>
      <w:r w:rsidR="006914B4" w:rsidRPr="002B439D">
        <w:rPr>
          <w:rFonts w:ascii="Times New Roman" w:hAnsi="Times New Roman" w:cs="Times New Roman"/>
          <w:sz w:val="24"/>
          <w:szCs w:val="24"/>
        </w:rPr>
        <w:t xml:space="preserve">В случае принятия решения об отказе в аккредитации (об отказе в переоформлении аттестата аккредитации) указанная плата возврату </w:t>
      </w:r>
      <w:bookmarkStart w:id="0" w:name="_GoBack"/>
      <w:bookmarkEnd w:id="0"/>
      <w:r w:rsidR="006914B4" w:rsidRPr="002B439D">
        <w:rPr>
          <w:rFonts w:ascii="Times New Roman" w:hAnsi="Times New Roman" w:cs="Times New Roman"/>
          <w:sz w:val="24"/>
          <w:szCs w:val="24"/>
        </w:rPr>
        <w:t>не подлежит</w:t>
      </w:r>
      <w:r w:rsidRPr="002B439D">
        <w:rPr>
          <w:rFonts w:ascii="Times New Roman" w:hAnsi="Times New Roman" w:cs="Times New Roman"/>
          <w:sz w:val="24"/>
          <w:szCs w:val="24"/>
        </w:rPr>
        <w:t>»</w:t>
      </w:r>
      <w:r w:rsidR="006914B4" w:rsidRPr="002B439D">
        <w:rPr>
          <w:rFonts w:ascii="Times New Roman" w:hAnsi="Times New Roman" w:cs="Times New Roman"/>
          <w:sz w:val="24"/>
          <w:szCs w:val="24"/>
        </w:rPr>
        <w:t>.</w:t>
      </w:r>
    </w:p>
    <w:p w:rsidR="00B06A89" w:rsidRPr="002B439D" w:rsidRDefault="00B06A89"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31. В пункте 50 слова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о предоставлении аттестата</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заменить словами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об</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3E27F0" w:rsidRPr="002B439D" w:rsidRDefault="00B06A89"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32. </w:t>
      </w:r>
      <w:r w:rsidR="003E27F0" w:rsidRPr="002B439D">
        <w:rPr>
          <w:rFonts w:ascii="Times New Roman" w:hAnsi="Times New Roman" w:cs="Times New Roman"/>
          <w:sz w:val="24"/>
          <w:szCs w:val="24"/>
        </w:rPr>
        <w:t xml:space="preserve">В пункт 51: </w:t>
      </w:r>
    </w:p>
    <w:p w:rsidR="00B06A89" w:rsidRPr="002B439D" w:rsidRDefault="003E27F0"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а) абзац первый после слов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аккредитации выдается</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дополнить словами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в день принятия решения об аккредитации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3E27F0" w:rsidRPr="002B439D" w:rsidRDefault="003E27F0" w:rsidP="00EC6EAB">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б) дополнить абзацем следующего содержания:</w:t>
      </w:r>
    </w:p>
    <w:p w:rsidR="003E27F0" w:rsidRPr="002B439D" w:rsidRDefault="008167E0"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w:t>
      </w:r>
      <w:r w:rsidR="003E27F0" w:rsidRPr="002B439D">
        <w:rPr>
          <w:rFonts w:ascii="Times New Roman" w:hAnsi="Times New Roman" w:cs="Times New Roman"/>
          <w:sz w:val="24"/>
          <w:szCs w:val="24"/>
        </w:rPr>
        <w:t xml:space="preserve">Область аккредитации определяется для каждого пункта технического осмотра и каждой </w:t>
      </w:r>
      <w:r w:rsidR="003E27F0" w:rsidRPr="002B439D">
        <w:rPr>
          <w:rFonts w:ascii="Times New Roman" w:hAnsi="Times New Roman" w:cs="Times New Roman"/>
          <w:sz w:val="24"/>
          <w:szCs w:val="24"/>
        </w:rPr>
        <w:lastRenderedPageBreak/>
        <w:t>передвижной диагностической линии, принадлежащих оператору технического осмотра, отдельно.</w:t>
      </w:r>
      <w:r w:rsidRPr="002B439D">
        <w:rPr>
          <w:rFonts w:ascii="Times New Roman" w:hAnsi="Times New Roman" w:cs="Times New Roman"/>
          <w:sz w:val="24"/>
          <w:szCs w:val="24"/>
        </w:rPr>
        <w:t>»</w:t>
      </w:r>
    </w:p>
    <w:p w:rsidR="003E27F0" w:rsidRPr="002B439D" w:rsidRDefault="003E27F0"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33. Пункт 52 признать утратившим силу.</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34. дополнить разделом </w:t>
      </w:r>
      <w:r w:rsidRPr="002B439D">
        <w:rPr>
          <w:rFonts w:ascii="Times New Roman" w:hAnsi="Times New Roman" w:cs="Times New Roman"/>
          <w:sz w:val="24"/>
          <w:szCs w:val="24"/>
          <w:lang w:val="en-US"/>
        </w:rPr>
        <w:t>VI</w:t>
      </w:r>
      <w:r w:rsidRPr="002B439D">
        <w:rPr>
          <w:rFonts w:ascii="Times New Roman" w:hAnsi="Times New Roman" w:cs="Times New Roman"/>
          <w:sz w:val="24"/>
          <w:szCs w:val="24"/>
        </w:rPr>
        <w:t>.1 следующего содержания:</w:t>
      </w:r>
    </w:p>
    <w:p w:rsidR="00D93AD4" w:rsidRPr="002B439D" w:rsidRDefault="008167E0" w:rsidP="00177DF3">
      <w:pPr>
        <w:pStyle w:val="ConsPlusNormal"/>
        <w:ind w:left="709"/>
        <w:jc w:val="both"/>
        <w:outlineLvl w:val="1"/>
        <w:rPr>
          <w:rFonts w:ascii="Times New Roman" w:hAnsi="Times New Roman" w:cs="Times New Roman"/>
          <w:b/>
          <w:sz w:val="24"/>
          <w:szCs w:val="24"/>
        </w:rPr>
      </w:pPr>
      <w:r w:rsidRPr="002B439D">
        <w:rPr>
          <w:rFonts w:ascii="Times New Roman" w:hAnsi="Times New Roman" w:cs="Times New Roman"/>
          <w:sz w:val="24"/>
          <w:szCs w:val="24"/>
        </w:rPr>
        <w:t>«</w:t>
      </w:r>
      <w:r w:rsidR="00D93AD4" w:rsidRPr="002B439D">
        <w:rPr>
          <w:rFonts w:ascii="Times New Roman" w:hAnsi="Times New Roman" w:cs="Times New Roman"/>
          <w:b/>
          <w:sz w:val="24"/>
          <w:szCs w:val="24"/>
          <w:lang w:val="en-US"/>
        </w:rPr>
        <w:t>VI</w:t>
      </w:r>
      <w:r w:rsidR="00D93AD4" w:rsidRPr="002B439D">
        <w:rPr>
          <w:rFonts w:ascii="Times New Roman" w:hAnsi="Times New Roman" w:cs="Times New Roman"/>
          <w:b/>
          <w:sz w:val="24"/>
          <w:szCs w:val="24"/>
        </w:rPr>
        <w:t>.1. Порядок подтверждения соответствия требованиям</w:t>
      </w:r>
      <w:r w:rsidR="00B07CB2" w:rsidRPr="002B439D">
        <w:rPr>
          <w:rFonts w:ascii="Times New Roman" w:hAnsi="Times New Roman" w:cs="Times New Roman"/>
          <w:b/>
          <w:sz w:val="24"/>
          <w:szCs w:val="24"/>
        </w:rPr>
        <w:t xml:space="preserve"> </w:t>
      </w:r>
      <w:r w:rsidR="00D93AD4" w:rsidRPr="002B439D">
        <w:rPr>
          <w:rFonts w:ascii="Times New Roman" w:hAnsi="Times New Roman" w:cs="Times New Roman"/>
          <w:b/>
          <w:sz w:val="24"/>
          <w:szCs w:val="24"/>
        </w:rPr>
        <w:t>аккредитации</w:t>
      </w:r>
    </w:p>
    <w:p w:rsidR="00064073"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57.1</w:t>
      </w:r>
      <w:r w:rsidR="00064073" w:rsidRPr="002B439D">
        <w:rPr>
          <w:rFonts w:ascii="Times New Roman" w:hAnsi="Times New Roman" w:cs="Times New Roman"/>
          <w:sz w:val="24"/>
          <w:szCs w:val="24"/>
        </w:rPr>
        <w:t xml:space="preserve">. </w:t>
      </w:r>
      <w:r w:rsidRPr="002B439D">
        <w:rPr>
          <w:rFonts w:ascii="Times New Roman" w:hAnsi="Times New Roman" w:cs="Times New Roman"/>
          <w:sz w:val="24"/>
          <w:szCs w:val="24"/>
        </w:rPr>
        <w:t>Операторы технического осмотра проходят процедуру подтверждения соответствия требованиям аккредитации в следующие сроки:</w:t>
      </w:r>
    </w:p>
    <w:p w:rsidR="00064073" w:rsidRPr="002B439D" w:rsidRDefault="00064073"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1) </w:t>
      </w:r>
      <w:r w:rsidR="00D93AD4" w:rsidRPr="002B439D">
        <w:rPr>
          <w:rFonts w:ascii="Times New Roman" w:hAnsi="Times New Roman" w:cs="Times New Roman"/>
          <w:sz w:val="24"/>
          <w:szCs w:val="24"/>
        </w:rPr>
        <w:t>до истечения одного года со дня аккредитации, но не ранее шести месяцев со дня аккредитации;</w:t>
      </w:r>
    </w:p>
    <w:p w:rsidR="00D93AD4" w:rsidRPr="002B439D" w:rsidRDefault="00064073"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2) </w:t>
      </w:r>
      <w:r w:rsidR="00D93AD4" w:rsidRPr="002B439D">
        <w:rPr>
          <w:rFonts w:ascii="Times New Roman" w:hAnsi="Times New Roman" w:cs="Times New Roman"/>
          <w:sz w:val="24"/>
          <w:szCs w:val="24"/>
        </w:rPr>
        <w:t>не реже чем один раз в два года начиная со дня прохождения предыдущей процедуры подтверждения соответствия требованиям аккредитации оператора технического осмотра.</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57.2. В целях подтверждения соответствия требованиям аккредитации заявитель представляет заявление о подтверждении соответствия требованиям аккредитации, которое подписывается руководителем постоянно действующего исполнительного органа юридического лица или иным имеющим право действовать от имени этого юридического лица лицом либо индивидуальным предпринимателем.</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В заявлении о подтверждении соответствия требованиям аккредитации указываются сведения, предусмотренные пунктом 7 настоящих Правил.</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57.3. К заявлению о подтверждении соответствия требованиям аккредитации прилагаются документы, предусмотренные подпунктом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ж</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пункта 8 настоящих Правил.</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Профессиональное объединение страховщиков не вправе требовать предоставления документов, не указанных в настоящем пункте.</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 xml:space="preserve">При подтверждении соответствия требованиям аккредитации заявитель также вправе предоставить копию платежного документа, подтверждающего внесение платы за аккредитацию в размере, установленном подпунктом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д</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пункта 1 Постановления.</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57.4. Профессиональное объединение страховщиков в течение 10 рабочих дней со дня регистрации заявления о подтверждении соответствия требованиям аккредитации проводит выездную проверку в отношении заявителя.</w:t>
      </w:r>
    </w:p>
    <w:p w:rsidR="00D93AD4" w:rsidRPr="002B439D" w:rsidRDefault="00D93AD4"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57.5. Выездная проверка проводится по местам нахождения пунктов технического осмотра и передвижных диагностических линий (при наличии) в соответствии со статьей 22 Закона в целях установления соответствия заявителя требованиям аккредитации.</w:t>
      </w:r>
    </w:p>
    <w:p w:rsidR="00D93AD4" w:rsidRPr="002B439D" w:rsidRDefault="00D93AD4"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Заявитель обязан обеспечить нахождение передвижных диагностических линий по местам их регистрации на все время проведения выездной проверки.</w:t>
      </w:r>
    </w:p>
    <w:p w:rsidR="00D93AD4" w:rsidRPr="002B439D" w:rsidRDefault="00D93AD4"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57.6. Заявление о подтверждении соответствия требованиям аккредитации и прилагаемые к нему документы представляются оператором технического осмотра в профессиональное объединение страховщиков не позднее чем за двадцать рабочих дней до наступления срока прохождения процедуры подтверждения соответствия требованиям аккредитации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на бумажном носителе непосредственно или направляются заказным почтовым отправлением с уведомлением о вручении.</w:t>
      </w:r>
    </w:p>
    <w:p w:rsidR="00D93AD4" w:rsidRPr="002B439D" w:rsidRDefault="00D93AD4"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Информация о результатах рассмотрения заявления о подтверждении соответствия требованиям аккредитации направляется в форме электронного документа на адрес электронной почты заявителя при ее наличии.</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57.7. Заявление о подтверждении соответствия требованиям аккредитации регистрируется профессиональным объединением страховщиков в течение рабочего дня, следующего за днем получения.</w:t>
      </w:r>
    </w:p>
    <w:p w:rsidR="00D93AD4" w:rsidRPr="002B439D" w:rsidRDefault="00D93AD4" w:rsidP="00177DF3">
      <w:pPr>
        <w:pStyle w:val="ConsPlusNormal"/>
        <w:ind w:firstLine="709"/>
        <w:jc w:val="both"/>
        <w:rPr>
          <w:rFonts w:ascii="Times New Roman" w:hAnsi="Times New Roman" w:cs="Times New Roman"/>
          <w:sz w:val="24"/>
          <w:szCs w:val="24"/>
        </w:rPr>
      </w:pPr>
      <w:r w:rsidRPr="002B439D">
        <w:rPr>
          <w:rFonts w:ascii="Times New Roman" w:hAnsi="Times New Roman" w:cs="Times New Roman"/>
          <w:sz w:val="24"/>
          <w:szCs w:val="24"/>
        </w:rPr>
        <w:t>По результатам выездной проверки профессиональное объединение страховщиков в течение 3 рабочих дней принимает решение о подтверждении соответствия требованиям аккредитации, либо об отказе в подтверждении соответствия требованиям аккредитации.</w:t>
      </w:r>
    </w:p>
    <w:p w:rsidR="00D93AD4" w:rsidRPr="002B439D" w:rsidRDefault="00D93AD4"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57.8. Решения о подтверждении соответствия требованиям аккредитации (об отказе в подтверждении соответствия требованиям аккредитации), принятые профессиональным объединением страховщиков, оформляются приказом руководителя профессионального объединения страховщиков или иного уполномоченного должностного лица, копия которого предоставляется заявителю в день его принятия под роспись или отправляется по указанному заявителем почтовому адресу посредством почтового отправления с объявленной ценностью при его пересылке, описью </w:t>
      </w:r>
      <w:r w:rsidRPr="002B439D">
        <w:rPr>
          <w:rFonts w:ascii="Times New Roman" w:hAnsi="Times New Roman" w:cs="Times New Roman"/>
          <w:sz w:val="24"/>
          <w:szCs w:val="24"/>
        </w:rPr>
        <w:lastRenderedPageBreak/>
        <w:t xml:space="preserve">вложения и уведомлением о вручении. Копия указанного решения направляется в форме электронного документа на адрес электронной почты заявителя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при ее наличии.</w:t>
      </w:r>
      <w:r w:rsidR="008167E0" w:rsidRPr="002B439D">
        <w:rPr>
          <w:rFonts w:ascii="Times New Roman" w:hAnsi="Times New Roman" w:cs="Times New Roman"/>
          <w:sz w:val="24"/>
          <w:szCs w:val="24"/>
        </w:rPr>
        <w:t>»</w:t>
      </w:r>
    </w:p>
    <w:p w:rsidR="00064073" w:rsidRPr="002B439D" w:rsidRDefault="00812D7F"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35. Изложить наименование раздела </w:t>
      </w:r>
      <w:r w:rsidRPr="002B439D">
        <w:rPr>
          <w:rFonts w:ascii="Times New Roman" w:hAnsi="Times New Roman" w:cs="Times New Roman"/>
          <w:sz w:val="24"/>
          <w:szCs w:val="24"/>
          <w:lang w:val="en-US"/>
        </w:rPr>
        <w:t>VII</w:t>
      </w:r>
      <w:r w:rsidRPr="002B439D">
        <w:rPr>
          <w:rFonts w:ascii="Times New Roman" w:hAnsi="Times New Roman" w:cs="Times New Roman"/>
          <w:sz w:val="24"/>
          <w:szCs w:val="24"/>
        </w:rPr>
        <w:t xml:space="preserve"> в новой редакции:</w:t>
      </w:r>
    </w:p>
    <w:p w:rsidR="00812D7F" w:rsidRPr="002B439D" w:rsidRDefault="008167E0"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w:t>
      </w:r>
      <w:r w:rsidR="00812D7F" w:rsidRPr="002B439D">
        <w:rPr>
          <w:rFonts w:ascii="Times New Roman" w:hAnsi="Times New Roman" w:cs="Times New Roman"/>
          <w:sz w:val="24"/>
          <w:szCs w:val="24"/>
        </w:rPr>
        <w:t xml:space="preserve">Порядок приостановления действия аккредитации и аннулирования аттестата </w:t>
      </w:r>
      <w:proofErr w:type="spellStart"/>
      <w:r w:rsidR="00812D7F" w:rsidRPr="002B439D">
        <w:rPr>
          <w:rFonts w:ascii="Times New Roman" w:hAnsi="Times New Roman" w:cs="Times New Roman"/>
          <w:sz w:val="24"/>
          <w:szCs w:val="24"/>
        </w:rPr>
        <w:t>ккредитации</w:t>
      </w:r>
      <w:proofErr w:type="spellEnd"/>
      <w:r w:rsidRPr="002B439D">
        <w:rPr>
          <w:rFonts w:ascii="Times New Roman" w:hAnsi="Times New Roman" w:cs="Times New Roman"/>
          <w:sz w:val="24"/>
          <w:szCs w:val="24"/>
        </w:rPr>
        <w:t>»</w:t>
      </w:r>
      <w:r w:rsidR="00812D7F" w:rsidRPr="002B439D">
        <w:rPr>
          <w:rFonts w:ascii="Times New Roman" w:hAnsi="Times New Roman" w:cs="Times New Roman"/>
          <w:sz w:val="24"/>
          <w:szCs w:val="24"/>
        </w:rPr>
        <w:t>.</w:t>
      </w:r>
    </w:p>
    <w:p w:rsidR="00812D7F" w:rsidRPr="002B439D" w:rsidRDefault="00812D7F"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36. </w:t>
      </w:r>
      <w:r w:rsidR="005841BC" w:rsidRPr="002B439D">
        <w:rPr>
          <w:rFonts w:ascii="Times New Roman" w:hAnsi="Times New Roman" w:cs="Times New Roman"/>
          <w:sz w:val="24"/>
          <w:szCs w:val="24"/>
        </w:rPr>
        <w:t xml:space="preserve">В разделе </w:t>
      </w:r>
      <w:r w:rsidR="005841BC" w:rsidRPr="002B439D">
        <w:rPr>
          <w:rFonts w:ascii="Times New Roman" w:hAnsi="Times New Roman" w:cs="Times New Roman"/>
          <w:sz w:val="24"/>
          <w:szCs w:val="24"/>
          <w:lang w:val="en-US"/>
        </w:rPr>
        <w:t>VII</w:t>
      </w:r>
      <w:r w:rsidR="005841BC" w:rsidRPr="002B439D">
        <w:rPr>
          <w:rFonts w:ascii="Times New Roman" w:hAnsi="Times New Roman" w:cs="Times New Roman"/>
          <w:sz w:val="24"/>
          <w:szCs w:val="24"/>
        </w:rPr>
        <w:t xml:space="preserve"> слова </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действие аттестата аккредитации</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 xml:space="preserve"> </w:t>
      </w:r>
      <w:r w:rsidR="008167E0" w:rsidRPr="002B439D">
        <w:rPr>
          <w:rFonts w:ascii="Times New Roman" w:hAnsi="Times New Roman" w:cs="Times New Roman"/>
          <w:sz w:val="24"/>
          <w:szCs w:val="24"/>
        </w:rPr>
        <w:br/>
      </w:r>
      <w:r w:rsidR="005841BC" w:rsidRPr="002B439D">
        <w:rPr>
          <w:rFonts w:ascii="Times New Roman" w:hAnsi="Times New Roman" w:cs="Times New Roman"/>
          <w:sz w:val="24"/>
          <w:szCs w:val="24"/>
        </w:rPr>
        <w:t xml:space="preserve">в соответствующем падеже заменить словами </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действие аккредитации</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 xml:space="preserve"> </w:t>
      </w:r>
      <w:r w:rsidR="008167E0" w:rsidRPr="002B439D">
        <w:rPr>
          <w:rFonts w:ascii="Times New Roman" w:hAnsi="Times New Roman" w:cs="Times New Roman"/>
          <w:sz w:val="24"/>
          <w:szCs w:val="24"/>
        </w:rPr>
        <w:br/>
      </w:r>
      <w:r w:rsidR="005841BC" w:rsidRPr="002B439D">
        <w:rPr>
          <w:rFonts w:ascii="Times New Roman" w:hAnsi="Times New Roman" w:cs="Times New Roman"/>
          <w:sz w:val="24"/>
          <w:szCs w:val="24"/>
        </w:rPr>
        <w:t>в соответствующем падеже.</w:t>
      </w:r>
    </w:p>
    <w:p w:rsidR="006B022C"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37. Пункт 58 после слов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требований аккредитации и (или)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 дополнить словами </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 xml:space="preserve">получения от федерального органа исполнительной власти, уполномоченного на осуществление государственного контроля (надзора)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 xml:space="preserve">за организацией и проведением технического осмотра информации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о нарушении</w:t>
      </w:r>
      <w:r w:rsidR="008167E0" w:rsidRPr="002B439D">
        <w:rPr>
          <w:rFonts w:ascii="Times New Roman" w:hAnsi="Times New Roman" w:cs="Times New Roman"/>
          <w:sz w:val="24"/>
          <w:szCs w:val="24"/>
        </w:rPr>
        <w:t>»</w:t>
      </w:r>
      <w:r w:rsidRPr="002B439D">
        <w:rPr>
          <w:rFonts w:ascii="Times New Roman" w:hAnsi="Times New Roman" w:cs="Times New Roman"/>
          <w:sz w:val="24"/>
          <w:szCs w:val="24"/>
        </w:rPr>
        <w:t>.</w:t>
      </w:r>
    </w:p>
    <w:p w:rsidR="005841BC"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38</w:t>
      </w:r>
      <w:r w:rsidR="005841BC" w:rsidRPr="002B439D">
        <w:rPr>
          <w:rFonts w:ascii="Times New Roman" w:hAnsi="Times New Roman" w:cs="Times New Roman"/>
          <w:sz w:val="24"/>
          <w:szCs w:val="24"/>
        </w:rPr>
        <w:t xml:space="preserve">. Подпункт </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в</w:t>
      </w:r>
      <w:r w:rsidR="008167E0" w:rsidRPr="002B439D">
        <w:rPr>
          <w:rFonts w:ascii="Times New Roman" w:hAnsi="Times New Roman" w:cs="Times New Roman"/>
          <w:sz w:val="24"/>
          <w:szCs w:val="24"/>
        </w:rPr>
        <w:t>»</w:t>
      </w:r>
      <w:r w:rsidR="005841BC" w:rsidRPr="002B439D">
        <w:rPr>
          <w:rFonts w:ascii="Times New Roman" w:hAnsi="Times New Roman" w:cs="Times New Roman"/>
          <w:sz w:val="24"/>
          <w:szCs w:val="24"/>
        </w:rPr>
        <w:t xml:space="preserve"> пункта 59 исключить.</w:t>
      </w:r>
    </w:p>
    <w:p w:rsidR="005841BC"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39</w:t>
      </w:r>
      <w:r w:rsidR="005841BC" w:rsidRPr="002B439D">
        <w:rPr>
          <w:rFonts w:ascii="Times New Roman" w:hAnsi="Times New Roman" w:cs="Times New Roman"/>
          <w:sz w:val="24"/>
          <w:szCs w:val="24"/>
        </w:rPr>
        <w:t xml:space="preserve">. </w:t>
      </w:r>
      <w:r w:rsidR="00D51E03" w:rsidRPr="002B439D">
        <w:rPr>
          <w:rFonts w:ascii="Times New Roman" w:hAnsi="Times New Roman" w:cs="Times New Roman"/>
          <w:sz w:val="24"/>
          <w:szCs w:val="24"/>
        </w:rPr>
        <w:t>Подпункт 71 дополнить подпунктами 4 – 7 следующего содержания:</w:t>
      </w:r>
    </w:p>
    <w:p w:rsidR="00D51E03" w:rsidRPr="002B439D" w:rsidRDefault="008167E0"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w:t>
      </w:r>
      <w:r w:rsidR="00D51E03" w:rsidRPr="002B439D">
        <w:rPr>
          <w:rFonts w:ascii="Times New Roman" w:hAnsi="Times New Roman" w:cs="Times New Roman"/>
          <w:sz w:val="24"/>
          <w:szCs w:val="24"/>
        </w:rPr>
        <w:t xml:space="preserve">4) реорганизация юридического лица – оператора технического осмотра при отсутствии заявления его правопреемника о переоформлении аттестата аккредитации (за исключением случаев реорганизации юридического </w:t>
      </w:r>
      <w:r w:rsidRPr="002B439D">
        <w:rPr>
          <w:rFonts w:ascii="Times New Roman" w:hAnsi="Times New Roman" w:cs="Times New Roman"/>
          <w:sz w:val="24"/>
          <w:szCs w:val="24"/>
        </w:rPr>
        <w:br/>
      </w:r>
      <w:r w:rsidR="00D51E03" w:rsidRPr="002B439D">
        <w:rPr>
          <w:rFonts w:ascii="Times New Roman" w:hAnsi="Times New Roman" w:cs="Times New Roman"/>
          <w:sz w:val="24"/>
          <w:szCs w:val="24"/>
        </w:rPr>
        <w:t xml:space="preserve">лица - оператора технического осмотра в форме преобразования, слияния </w:t>
      </w:r>
      <w:r w:rsidRPr="002B439D">
        <w:rPr>
          <w:rFonts w:ascii="Times New Roman" w:hAnsi="Times New Roman" w:cs="Times New Roman"/>
          <w:sz w:val="24"/>
          <w:szCs w:val="24"/>
        </w:rPr>
        <w:br/>
      </w:r>
      <w:r w:rsidR="00D51E03" w:rsidRPr="002B439D">
        <w:rPr>
          <w:rFonts w:ascii="Times New Roman" w:hAnsi="Times New Roman" w:cs="Times New Roman"/>
          <w:sz w:val="24"/>
          <w:szCs w:val="24"/>
        </w:rPr>
        <w:t>или присоединения);</w:t>
      </w:r>
    </w:p>
    <w:p w:rsidR="00D51E03" w:rsidRPr="002B439D" w:rsidRDefault="00D51E03"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5) реорганизация юридического лица - оператора технического осмотра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 xml:space="preserve">в форме преобразования, слияния или присоединения при отсутствии заявления реорганизованного юридического лица - оператора технического осмотра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 xml:space="preserve">о внесении сведений в реестр операторов технического осмотра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 xml:space="preserve">о реорганизации юридического лица в форме преобразования, слияния </w:t>
      </w:r>
      <w:r w:rsidR="008167E0" w:rsidRPr="002B439D">
        <w:rPr>
          <w:rFonts w:ascii="Times New Roman" w:hAnsi="Times New Roman" w:cs="Times New Roman"/>
          <w:sz w:val="24"/>
          <w:szCs w:val="24"/>
        </w:rPr>
        <w:br/>
      </w:r>
      <w:r w:rsidRPr="002B439D">
        <w:rPr>
          <w:rFonts w:ascii="Times New Roman" w:hAnsi="Times New Roman" w:cs="Times New Roman"/>
          <w:sz w:val="24"/>
          <w:szCs w:val="24"/>
        </w:rPr>
        <w:t>или присоединения;</w:t>
      </w:r>
    </w:p>
    <w:p w:rsidR="00D51E03" w:rsidRPr="002B439D" w:rsidRDefault="00D51E03"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6) </w:t>
      </w:r>
      <w:proofErr w:type="spellStart"/>
      <w:r w:rsidRPr="002B439D">
        <w:rPr>
          <w:rFonts w:ascii="Times New Roman" w:hAnsi="Times New Roman" w:cs="Times New Roman"/>
          <w:sz w:val="24"/>
          <w:szCs w:val="24"/>
        </w:rPr>
        <w:t>непрохождение</w:t>
      </w:r>
      <w:proofErr w:type="spellEnd"/>
      <w:r w:rsidRPr="002B439D">
        <w:rPr>
          <w:rFonts w:ascii="Times New Roman" w:hAnsi="Times New Roman" w:cs="Times New Roman"/>
          <w:sz w:val="24"/>
          <w:szCs w:val="24"/>
        </w:rPr>
        <w:t xml:space="preserve"> оператором технического осмотра процедуры подтверждения соответствия требованиям аккредитации оператора технического осмотра;</w:t>
      </w:r>
    </w:p>
    <w:p w:rsidR="005841BC" w:rsidRPr="002B439D" w:rsidRDefault="00D51E03"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7) несообщение в профессиональное объединение страховщиков сведений об операторе технического осмотра, необходимых для ведения реестра операторов технического осмотра, в случае их изменения.</w:t>
      </w:r>
      <w:r w:rsidR="008167E0" w:rsidRPr="002B439D">
        <w:rPr>
          <w:rFonts w:ascii="Times New Roman" w:hAnsi="Times New Roman" w:cs="Times New Roman"/>
          <w:sz w:val="24"/>
          <w:szCs w:val="24"/>
        </w:rPr>
        <w:t>»</w:t>
      </w:r>
    </w:p>
    <w:p w:rsidR="001107A2"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40</w:t>
      </w:r>
      <w:r w:rsidR="003077B0" w:rsidRPr="002B439D">
        <w:rPr>
          <w:rFonts w:ascii="Times New Roman" w:hAnsi="Times New Roman" w:cs="Times New Roman"/>
          <w:sz w:val="24"/>
          <w:szCs w:val="24"/>
        </w:rPr>
        <w:t xml:space="preserve">. Дополнить разделом </w:t>
      </w:r>
      <w:r w:rsidR="003077B0" w:rsidRPr="002B439D">
        <w:rPr>
          <w:rFonts w:ascii="Times New Roman" w:hAnsi="Times New Roman" w:cs="Times New Roman"/>
          <w:sz w:val="24"/>
          <w:szCs w:val="24"/>
          <w:lang w:val="en-US"/>
        </w:rPr>
        <w:t>VII</w:t>
      </w:r>
      <w:r w:rsidR="003077B0" w:rsidRPr="002B439D">
        <w:rPr>
          <w:rFonts w:ascii="Times New Roman" w:hAnsi="Times New Roman" w:cs="Times New Roman"/>
          <w:sz w:val="24"/>
          <w:szCs w:val="24"/>
        </w:rPr>
        <w:t>.1 следующего содержания:</w:t>
      </w:r>
    </w:p>
    <w:p w:rsidR="003077B0" w:rsidRPr="002B439D" w:rsidRDefault="008167E0" w:rsidP="00177DF3">
      <w:pPr>
        <w:pStyle w:val="ConsPlusNormal"/>
        <w:ind w:left="709"/>
        <w:outlineLvl w:val="1"/>
        <w:rPr>
          <w:rFonts w:ascii="Times New Roman" w:hAnsi="Times New Roman" w:cs="Times New Roman"/>
          <w:sz w:val="24"/>
          <w:szCs w:val="24"/>
        </w:rPr>
      </w:pPr>
      <w:r w:rsidRPr="002B439D">
        <w:rPr>
          <w:rFonts w:ascii="Times New Roman" w:hAnsi="Times New Roman" w:cs="Times New Roman"/>
          <w:sz w:val="24"/>
          <w:szCs w:val="24"/>
        </w:rPr>
        <w:t>«</w:t>
      </w:r>
      <w:r w:rsidR="003077B0" w:rsidRPr="002B439D">
        <w:rPr>
          <w:rFonts w:ascii="Times New Roman" w:hAnsi="Times New Roman" w:cs="Times New Roman"/>
          <w:sz w:val="24"/>
          <w:szCs w:val="24"/>
          <w:lang w:val="en-US"/>
        </w:rPr>
        <w:t>VII</w:t>
      </w:r>
      <w:r w:rsidR="003077B0" w:rsidRPr="002B439D">
        <w:rPr>
          <w:rFonts w:ascii="Times New Roman" w:hAnsi="Times New Roman" w:cs="Times New Roman"/>
          <w:sz w:val="24"/>
          <w:szCs w:val="24"/>
        </w:rPr>
        <w:t>.1. Особенности аккредитации операторов технического осмотра, намеревающихся проводить технический осмотр транспортных средств городского наземного электрического транспорта</w:t>
      </w:r>
    </w:p>
    <w:p w:rsidR="003077B0" w:rsidRPr="002B439D" w:rsidRDefault="003077B0"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73.1. Аккредитация операторов технического осмотра, намеревающихся проводить технический осмотр транспортных средств городского наземного электрического транспорта проводится в порядке, установленном настоящими Правилами с учетом особенностей, предусмотренных настоящей Главой.</w:t>
      </w:r>
    </w:p>
    <w:p w:rsidR="003077B0" w:rsidRPr="002B439D" w:rsidRDefault="003077B0"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 xml:space="preserve">73.2. </w:t>
      </w:r>
      <w:r w:rsidR="000167E8" w:rsidRPr="002B439D">
        <w:rPr>
          <w:rFonts w:ascii="Times New Roman" w:hAnsi="Times New Roman" w:cs="Times New Roman"/>
          <w:sz w:val="24"/>
          <w:szCs w:val="24"/>
        </w:rPr>
        <w:t xml:space="preserve">Операторы технического осмотра, намеревающихся проводить технический осмотр транспортных средств городского наземного электрического транспорта, должны иметь в наличии средства технического диагностирования, включая передвижные средства, необходимые в соответствии с правилами проведения технического осмотра транспортных средств городского наземного электрического транспорта для проведения технического осмотра непосредственно в месте размещения трамвайного депо </w:t>
      </w:r>
      <w:r w:rsidR="000167E8" w:rsidRPr="002B439D">
        <w:rPr>
          <w:rFonts w:ascii="Times New Roman" w:hAnsi="Times New Roman" w:cs="Times New Roman"/>
          <w:sz w:val="24"/>
          <w:szCs w:val="24"/>
        </w:rPr>
        <w:br/>
        <w:t>или троллейбусного парка</w:t>
      </w:r>
      <w:r w:rsidRPr="002B439D">
        <w:rPr>
          <w:rFonts w:ascii="Times New Roman" w:hAnsi="Times New Roman" w:cs="Times New Roman"/>
          <w:sz w:val="24"/>
          <w:szCs w:val="24"/>
        </w:rPr>
        <w:t>.</w:t>
      </w:r>
      <w:r w:rsidR="008167E0" w:rsidRPr="002B439D">
        <w:rPr>
          <w:rFonts w:ascii="Times New Roman" w:hAnsi="Times New Roman" w:cs="Times New Roman"/>
          <w:sz w:val="24"/>
          <w:szCs w:val="24"/>
        </w:rPr>
        <w:t>»</w:t>
      </w:r>
    </w:p>
    <w:p w:rsidR="002D1A8A"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41</w:t>
      </w:r>
      <w:r w:rsidR="002D1A8A" w:rsidRPr="002B439D">
        <w:rPr>
          <w:rFonts w:ascii="Times New Roman" w:hAnsi="Times New Roman" w:cs="Times New Roman"/>
          <w:sz w:val="24"/>
          <w:szCs w:val="24"/>
        </w:rPr>
        <w:t xml:space="preserve">. Пункте 74 слова </w:t>
      </w:r>
      <w:r w:rsidR="008167E0" w:rsidRPr="002B439D">
        <w:rPr>
          <w:rFonts w:ascii="Times New Roman" w:hAnsi="Times New Roman" w:cs="Times New Roman"/>
          <w:sz w:val="24"/>
          <w:szCs w:val="24"/>
        </w:rPr>
        <w:t>«</w:t>
      </w:r>
      <w:r w:rsidR="002D1A8A" w:rsidRPr="002B439D">
        <w:rPr>
          <w:rFonts w:ascii="Times New Roman" w:hAnsi="Times New Roman" w:cs="Times New Roman"/>
          <w:sz w:val="24"/>
          <w:szCs w:val="24"/>
        </w:rPr>
        <w:t>о выдаче аттестата</w:t>
      </w:r>
      <w:r w:rsidR="008167E0" w:rsidRPr="002B439D">
        <w:rPr>
          <w:rFonts w:ascii="Times New Roman" w:hAnsi="Times New Roman" w:cs="Times New Roman"/>
          <w:sz w:val="24"/>
          <w:szCs w:val="24"/>
        </w:rPr>
        <w:t>»</w:t>
      </w:r>
      <w:r w:rsidR="002D1A8A" w:rsidRPr="002B439D">
        <w:rPr>
          <w:rFonts w:ascii="Times New Roman" w:hAnsi="Times New Roman" w:cs="Times New Roman"/>
          <w:sz w:val="24"/>
          <w:szCs w:val="24"/>
        </w:rPr>
        <w:t xml:space="preserve"> заменить словом </w:t>
      </w:r>
      <w:r w:rsidR="008167E0" w:rsidRPr="002B439D">
        <w:rPr>
          <w:rFonts w:ascii="Times New Roman" w:hAnsi="Times New Roman" w:cs="Times New Roman"/>
          <w:sz w:val="24"/>
          <w:szCs w:val="24"/>
        </w:rPr>
        <w:t>«</w:t>
      </w:r>
      <w:r w:rsidR="002D1A8A" w:rsidRPr="002B439D">
        <w:rPr>
          <w:rFonts w:ascii="Times New Roman" w:hAnsi="Times New Roman" w:cs="Times New Roman"/>
          <w:sz w:val="24"/>
          <w:szCs w:val="24"/>
        </w:rPr>
        <w:t>об</w:t>
      </w:r>
      <w:r w:rsidR="008167E0" w:rsidRPr="002B439D">
        <w:rPr>
          <w:rFonts w:ascii="Times New Roman" w:hAnsi="Times New Roman" w:cs="Times New Roman"/>
          <w:sz w:val="24"/>
          <w:szCs w:val="24"/>
        </w:rPr>
        <w:t>»</w:t>
      </w:r>
      <w:r w:rsidR="002D1A8A" w:rsidRPr="002B439D">
        <w:rPr>
          <w:rFonts w:ascii="Times New Roman" w:hAnsi="Times New Roman" w:cs="Times New Roman"/>
          <w:sz w:val="24"/>
          <w:szCs w:val="24"/>
        </w:rPr>
        <w:t xml:space="preserve">, </w:t>
      </w:r>
      <w:r w:rsidR="005D1C80" w:rsidRPr="002B439D">
        <w:rPr>
          <w:rFonts w:ascii="Times New Roman" w:hAnsi="Times New Roman" w:cs="Times New Roman"/>
          <w:sz w:val="24"/>
          <w:szCs w:val="24"/>
        </w:rPr>
        <w:t xml:space="preserve">слова </w:t>
      </w:r>
      <w:r w:rsidR="008167E0" w:rsidRPr="002B439D">
        <w:rPr>
          <w:rFonts w:ascii="Times New Roman" w:hAnsi="Times New Roman" w:cs="Times New Roman"/>
          <w:sz w:val="24"/>
          <w:szCs w:val="24"/>
        </w:rPr>
        <w:t>«</w:t>
      </w:r>
      <w:r w:rsidR="005D1C80" w:rsidRPr="002B439D">
        <w:rPr>
          <w:rFonts w:ascii="Times New Roman" w:hAnsi="Times New Roman" w:cs="Times New Roman"/>
          <w:sz w:val="24"/>
          <w:szCs w:val="24"/>
        </w:rPr>
        <w:t>предоставлении аттестата</w:t>
      </w:r>
      <w:r w:rsidR="008167E0" w:rsidRPr="002B439D">
        <w:rPr>
          <w:rFonts w:ascii="Times New Roman" w:hAnsi="Times New Roman" w:cs="Times New Roman"/>
          <w:sz w:val="24"/>
          <w:szCs w:val="24"/>
        </w:rPr>
        <w:t>»</w:t>
      </w:r>
      <w:r w:rsidR="005D1C80" w:rsidRPr="002B439D">
        <w:rPr>
          <w:rFonts w:ascii="Times New Roman" w:hAnsi="Times New Roman" w:cs="Times New Roman"/>
          <w:sz w:val="24"/>
          <w:szCs w:val="24"/>
        </w:rPr>
        <w:t xml:space="preserve"> исключить, слова </w:t>
      </w:r>
      <w:r w:rsidR="008167E0" w:rsidRPr="002B439D">
        <w:rPr>
          <w:rFonts w:ascii="Times New Roman" w:hAnsi="Times New Roman" w:cs="Times New Roman"/>
          <w:sz w:val="24"/>
          <w:szCs w:val="24"/>
        </w:rPr>
        <w:t>«</w:t>
      </w:r>
      <w:r w:rsidR="005D1C80" w:rsidRPr="002B439D">
        <w:rPr>
          <w:rFonts w:ascii="Times New Roman" w:hAnsi="Times New Roman" w:cs="Times New Roman"/>
          <w:sz w:val="24"/>
          <w:szCs w:val="24"/>
        </w:rPr>
        <w:t>действия аттестата аккредитации</w:t>
      </w:r>
      <w:r w:rsidR="008167E0" w:rsidRPr="002B439D">
        <w:rPr>
          <w:rFonts w:ascii="Times New Roman" w:hAnsi="Times New Roman" w:cs="Times New Roman"/>
          <w:sz w:val="24"/>
          <w:szCs w:val="24"/>
        </w:rPr>
        <w:t>»</w:t>
      </w:r>
      <w:r w:rsidR="005D1C80" w:rsidRPr="002B439D">
        <w:rPr>
          <w:rFonts w:ascii="Times New Roman" w:hAnsi="Times New Roman" w:cs="Times New Roman"/>
          <w:sz w:val="24"/>
          <w:szCs w:val="24"/>
        </w:rPr>
        <w:t xml:space="preserve"> </w:t>
      </w:r>
      <w:r w:rsidR="0096627C" w:rsidRPr="002B439D">
        <w:rPr>
          <w:rFonts w:ascii="Times New Roman" w:hAnsi="Times New Roman" w:cs="Times New Roman"/>
          <w:sz w:val="24"/>
          <w:szCs w:val="24"/>
        </w:rPr>
        <w:t xml:space="preserve">в обоих случаях </w:t>
      </w:r>
      <w:r w:rsidR="005D1C80" w:rsidRPr="002B439D">
        <w:rPr>
          <w:rFonts w:ascii="Times New Roman" w:hAnsi="Times New Roman" w:cs="Times New Roman"/>
          <w:sz w:val="24"/>
          <w:szCs w:val="24"/>
        </w:rPr>
        <w:t xml:space="preserve">заменить словами </w:t>
      </w:r>
      <w:r w:rsidR="008167E0" w:rsidRPr="002B439D">
        <w:rPr>
          <w:rFonts w:ascii="Times New Roman" w:hAnsi="Times New Roman" w:cs="Times New Roman"/>
          <w:sz w:val="24"/>
          <w:szCs w:val="24"/>
        </w:rPr>
        <w:t>«</w:t>
      </w:r>
      <w:r w:rsidR="005D1C80" w:rsidRPr="002B439D">
        <w:rPr>
          <w:rFonts w:ascii="Times New Roman" w:hAnsi="Times New Roman" w:cs="Times New Roman"/>
          <w:sz w:val="24"/>
          <w:szCs w:val="24"/>
        </w:rPr>
        <w:t>действия аккредитации</w:t>
      </w:r>
      <w:r w:rsidR="008167E0" w:rsidRPr="002B439D">
        <w:rPr>
          <w:rFonts w:ascii="Times New Roman" w:hAnsi="Times New Roman" w:cs="Times New Roman"/>
          <w:sz w:val="24"/>
          <w:szCs w:val="24"/>
        </w:rPr>
        <w:t>»</w:t>
      </w:r>
      <w:r w:rsidR="00F65020" w:rsidRPr="002B439D">
        <w:rPr>
          <w:rFonts w:ascii="Times New Roman" w:hAnsi="Times New Roman" w:cs="Times New Roman"/>
          <w:sz w:val="24"/>
          <w:szCs w:val="24"/>
        </w:rPr>
        <w:t>.</w:t>
      </w:r>
    </w:p>
    <w:p w:rsidR="00F65020" w:rsidRPr="002B439D" w:rsidRDefault="006B022C" w:rsidP="00177DF3">
      <w:pPr>
        <w:pStyle w:val="ConsPlusNormal"/>
        <w:ind w:firstLine="709"/>
        <w:rPr>
          <w:rFonts w:ascii="Times New Roman" w:hAnsi="Times New Roman" w:cs="Times New Roman"/>
          <w:sz w:val="24"/>
          <w:szCs w:val="24"/>
        </w:rPr>
      </w:pPr>
      <w:r w:rsidRPr="002B439D">
        <w:rPr>
          <w:rFonts w:ascii="Times New Roman" w:hAnsi="Times New Roman" w:cs="Times New Roman"/>
          <w:sz w:val="24"/>
          <w:szCs w:val="24"/>
        </w:rPr>
        <w:t>42</w:t>
      </w:r>
      <w:r w:rsidR="00F65020" w:rsidRPr="002B439D">
        <w:rPr>
          <w:rFonts w:ascii="Times New Roman" w:hAnsi="Times New Roman" w:cs="Times New Roman"/>
          <w:sz w:val="24"/>
          <w:szCs w:val="24"/>
        </w:rPr>
        <w:t>.</w:t>
      </w:r>
      <w:r w:rsidR="00A85F02" w:rsidRPr="002B439D">
        <w:rPr>
          <w:rFonts w:ascii="Times New Roman" w:hAnsi="Times New Roman" w:cs="Times New Roman"/>
          <w:sz w:val="24"/>
          <w:szCs w:val="24"/>
        </w:rPr>
        <w:t xml:space="preserve"> </w:t>
      </w:r>
      <w:r w:rsidR="00104BDD" w:rsidRPr="002B439D">
        <w:rPr>
          <w:rFonts w:ascii="Times New Roman" w:hAnsi="Times New Roman" w:cs="Times New Roman"/>
          <w:sz w:val="24"/>
          <w:szCs w:val="24"/>
        </w:rPr>
        <w:t xml:space="preserve">В пункте 75 слова </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предоставлении аттестата</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 xml:space="preserve"> исключить, слова </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действия аттестата аккредитации</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 xml:space="preserve"> заменить словами </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действия аккредитации</w:t>
      </w:r>
      <w:r w:rsidR="008167E0" w:rsidRPr="002B439D">
        <w:rPr>
          <w:rFonts w:ascii="Times New Roman" w:hAnsi="Times New Roman" w:cs="Times New Roman"/>
          <w:sz w:val="24"/>
          <w:szCs w:val="24"/>
        </w:rPr>
        <w:t>»</w:t>
      </w:r>
      <w:r w:rsidR="00104BDD" w:rsidRPr="002B439D">
        <w:rPr>
          <w:rFonts w:ascii="Times New Roman" w:hAnsi="Times New Roman" w:cs="Times New Roman"/>
          <w:sz w:val="24"/>
          <w:szCs w:val="24"/>
        </w:rPr>
        <w:t>.</w:t>
      </w:r>
    </w:p>
    <w:p w:rsidR="0038086D" w:rsidRPr="002B439D" w:rsidRDefault="0038086D" w:rsidP="00177DF3">
      <w:pPr>
        <w:pStyle w:val="ConsPlusNormal"/>
        <w:ind w:firstLine="709"/>
        <w:rPr>
          <w:rFonts w:ascii="Times New Roman" w:hAnsi="Times New Roman" w:cs="Times New Roman"/>
          <w:sz w:val="24"/>
          <w:szCs w:val="24"/>
        </w:rPr>
      </w:pPr>
    </w:p>
    <w:p w:rsidR="00263C41" w:rsidRPr="002B439D" w:rsidRDefault="00263C41" w:rsidP="00177DF3">
      <w:pPr>
        <w:pStyle w:val="ConsPlusNormal"/>
        <w:ind w:firstLine="709"/>
        <w:rPr>
          <w:rFonts w:ascii="Times New Roman" w:hAnsi="Times New Roman" w:cs="Times New Roman"/>
          <w:sz w:val="24"/>
          <w:szCs w:val="24"/>
        </w:rPr>
      </w:pPr>
    </w:p>
    <w:sectPr w:rsidR="00263C41" w:rsidRPr="002B439D" w:rsidSect="002B439D">
      <w:headerReference w:type="default" r:id="rId7"/>
      <w:pgSz w:w="11906" w:h="16838"/>
      <w:pgMar w:top="720" w:right="720" w:bottom="720" w:left="720" w:header="709"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57A9" w:rsidRDefault="005F57A9" w:rsidP="008A7719">
      <w:pPr>
        <w:spacing w:after="0" w:line="240" w:lineRule="auto"/>
      </w:pPr>
      <w:r>
        <w:separator/>
      </w:r>
    </w:p>
  </w:endnote>
  <w:endnote w:type="continuationSeparator" w:id="0">
    <w:p w:rsidR="005F57A9" w:rsidRDefault="005F57A9" w:rsidP="008A7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57A9" w:rsidRDefault="005F57A9" w:rsidP="008A7719">
      <w:pPr>
        <w:spacing w:after="0" w:line="240" w:lineRule="auto"/>
      </w:pPr>
      <w:r>
        <w:separator/>
      </w:r>
    </w:p>
  </w:footnote>
  <w:footnote w:type="continuationSeparator" w:id="0">
    <w:p w:rsidR="005F57A9" w:rsidRDefault="005F57A9" w:rsidP="008A7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52147646"/>
      <w:docPartObj>
        <w:docPartGallery w:val="Page Numbers (Top of Page)"/>
        <w:docPartUnique/>
      </w:docPartObj>
    </w:sdtPr>
    <w:sdtEndPr/>
    <w:sdtContent>
      <w:p w:rsidR="008A7719" w:rsidRDefault="008A7719">
        <w:pPr>
          <w:pStyle w:val="ab"/>
          <w:jc w:val="center"/>
        </w:pPr>
        <w:r>
          <w:fldChar w:fldCharType="begin"/>
        </w:r>
        <w:r>
          <w:instrText>PAGE   \* MERGEFORMAT</w:instrText>
        </w:r>
        <w:r>
          <w:fldChar w:fldCharType="separate"/>
        </w:r>
        <w:r w:rsidR="00EC6EAB">
          <w:rPr>
            <w:noProof/>
          </w:rPr>
          <w:t>7</w:t>
        </w:r>
        <w:r>
          <w:fldChar w:fldCharType="end"/>
        </w:r>
      </w:p>
    </w:sdtContent>
  </w:sdt>
  <w:p w:rsidR="008A7719" w:rsidRDefault="008A7719">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4A187B"/>
    <w:multiLevelType w:val="hybridMultilevel"/>
    <w:tmpl w:val="C7E0999E"/>
    <w:lvl w:ilvl="0" w:tplc="34449F6E">
      <w:start w:val="1"/>
      <w:numFmt w:val="decimal"/>
      <w:lvlText w:val="%1."/>
      <w:lvlJc w:val="left"/>
      <w:pPr>
        <w:ind w:left="1789" w:hanging="360"/>
      </w:pPr>
      <w:rPr>
        <w:rFonts w:cs="Times New Roman" w:hint="default"/>
      </w:rPr>
    </w:lvl>
    <w:lvl w:ilvl="1" w:tplc="04190019">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 w15:restartNumberingAfterBreak="0">
    <w:nsid w:val="208D7956"/>
    <w:multiLevelType w:val="hybridMultilevel"/>
    <w:tmpl w:val="B5726E06"/>
    <w:lvl w:ilvl="0" w:tplc="62D4FD7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29FC54BE"/>
    <w:multiLevelType w:val="hybridMultilevel"/>
    <w:tmpl w:val="EDC667AA"/>
    <w:lvl w:ilvl="0" w:tplc="34449F6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 w15:restartNumberingAfterBreak="0">
    <w:nsid w:val="43B07B5B"/>
    <w:multiLevelType w:val="hybridMultilevel"/>
    <w:tmpl w:val="DD1ABF2E"/>
    <w:lvl w:ilvl="0" w:tplc="F7806AAE">
      <w:start w:val="1"/>
      <w:numFmt w:val="decimal"/>
      <w:lvlText w:val="%1."/>
      <w:lvlJc w:val="left"/>
      <w:pPr>
        <w:ind w:left="1080" w:hanging="360"/>
      </w:pPr>
      <w:rPr>
        <w:rFonts w:ascii="Times New Roman" w:eastAsiaTheme="minorEastAsia" w:hAnsi="Times New Roman"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 w15:restartNumberingAfterBreak="0">
    <w:nsid w:val="49AE5B10"/>
    <w:multiLevelType w:val="hybridMultilevel"/>
    <w:tmpl w:val="08AAC056"/>
    <w:lvl w:ilvl="0" w:tplc="34449F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59502CE9"/>
    <w:multiLevelType w:val="hybridMultilevel"/>
    <w:tmpl w:val="E8DE3902"/>
    <w:lvl w:ilvl="0" w:tplc="34449F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3"/>
  </w:num>
  <w:num w:numId="2">
    <w:abstractNumId w:val="2"/>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E1D"/>
    <w:rsid w:val="000167E8"/>
    <w:rsid w:val="00036AEA"/>
    <w:rsid w:val="00064073"/>
    <w:rsid w:val="000823BF"/>
    <w:rsid w:val="000A0DE4"/>
    <w:rsid w:val="000A3E6A"/>
    <w:rsid w:val="000A56D4"/>
    <w:rsid w:val="000F50DA"/>
    <w:rsid w:val="000F72AB"/>
    <w:rsid w:val="001032ED"/>
    <w:rsid w:val="00104BDD"/>
    <w:rsid w:val="001107A2"/>
    <w:rsid w:val="00132773"/>
    <w:rsid w:val="00137489"/>
    <w:rsid w:val="0015792C"/>
    <w:rsid w:val="00166360"/>
    <w:rsid w:val="00176F40"/>
    <w:rsid w:val="00177DF3"/>
    <w:rsid w:val="0019276A"/>
    <w:rsid w:val="00195AC9"/>
    <w:rsid w:val="001B3CF2"/>
    <w:rsid w:val="001B4A9C"/>
    <w:rsid w:val="001B74EB"/>
    <w:rsid w:val="001C17D0"/>
    <w:rsid w:val="001C2C7F"/>
    <w:rsid w:val="001E2ECD"/>
    <w:rsid w:val="001E5E3D"/>
    <w:rsid w:val="001E7105"/>
    <w:rsid w:val="0020194A"/>
    <w:rsid w:val="00205716"/>
    <w:rsid w:val="002122C5"/>
    <w:rsid w:val="002208B1"/>
    <w:rsid w:val="0022526F"/>
    <w:rsid w:val="002574E2"/>
    <w:rsid w:val="00263C41"/>
    <w:rsid w:val="00280833"/>
    <w:rsid w:val="002A767B"/>
    <w:rsid w:val="002B13E0"/>
    <w:rsid w:val="002B439D"/>
    <w:rsid w:val="002B779C"/>
    <w:rsid w:val="002C56C2"/>
    <w:rsid w:val="002C6E53"/>
    <w:rsid w:val="002D1A8A"/>
    <w:rsid w:val="003077B0"/>
    <w:rsid w:val="0034082E"/>
    <w:rsid w:val="0038086D"/>
    <w:rsid w:val="00381532"/>
    <w:rsid w:val="003B1733"/>
    <w:rsid w:val="003E27F0"/>
    <w:rsid w:val="004246F0"/>
    <w:rsid w:val="00440A8C"/>
    <w:rsid w:val="0044310A"/>
    <w:rsid w:val="00460190"/>
    <w:rsid w:val="004666CA"/>
    <w:rsid w:val="00477E45"/>
    <w:rsid w:val="00490B19"/>
    <w:rsid w:val="004C4358"/>
    <w:rsid w:val="004D4045"/>
    <w:rsid w:val="004E53F7"/>
    <w:rsid w:val="00525E1E"/>
    <w:rsid w:val="00561A7E"/>
    <w:rsid w:val="005841BC"/>
    <w:rsid w:val="005D1C80"/>
    <w:rsid w:val="005E0ED0"/>
    <w:rsid w:val="005F57A9"/>
    <w:rsid w:val="0064164D"/>
    <w:rsid w:val="006453FF"/>
    <w:rsid w:val="006914B4"/>
    <w:rsid w:val="00692D0B"/>
    <w:rsid w:val="006B022C"/>
    <w:rsid w:val="006B2DB2"/>
    <w:rsid w:val="00705E7E"/>
    <w:rsid w:val="00706B9A"/>
    <w:rsid w:val="007D5B75"/>
    <w:rsid w:val="007E4CCE"/>
    <w:rsid w:val="007F6CC5"/>
    <w:rsid w:val="00802EA5"/>
    <w:rsid w:val="00804778"/>
    <w:rsid w:val="00812D7F"/>
    <w:rsid w:val="00814227"/>
    <w:rsid w:val="008167E0"/>
    <w:rsid w:val="00845EAA"/>
    <w:rsid w:val="00853E9E"/>
    <w:rsid w:val="0088060B"/>
    <w:rsid w:val="008A7100"/>
    <w:rsid w:val="008A7719"/>
    <w:rsid w:val="008D6386"/>
    <w:rsid w:val="008F104D"/>
    <w:rsid w:val="008F69B8"/>
    <w:rsid w:val="00913D14"/>
    <w:rsid w:val="00926DDE"/>
    <w:rsid w:val="00943548"/>
    <w:rsid w:val="0096627C"/>
    <w:rsid w:val="00971AA5"/>
    <w:rsid w:val="00982E1D"/>
    <w:rsid w:val="00991EDA"/>
    <w:rsid w:val="009D4B69"/>
    <w:rsid w:val="00A015AC"/>
    <w:rsid w:val="00A406AD"/>
    <w:rsid w:val="00A47D2F"/>
    <w:rsid w:val="00A6032F"/>
    <w:rsid w:val="00A75BA2"/>
    <w:rsid w:val="00A76E05"/>
    <w:rsid w:val="00A85F02"/>
    <w:rsid w:val="00AA6017"/>
    <w:rsid w:val="00AE7EBF"/>
    <w:rsid w:val="00AF39D2"/>
    <w:rsid w:val="00B06A89"/>
    <w:rsid w:val="00B07CB2"/>
    <w:rsid w:val="00B07CB3"/>
    <w:rsid w:val="00B55B77"/>
    <w:rsid w:val="00B57A1F"/>
    <w:rsid w:val="00B65160"/>
    <w:rsid w:val="00B73159"/>
    <w:rsid w:val="00B87BFB"/>
    <w:rsid w:val="00BA6713"/>
    <w:rsid w:val="00BC5104"/>
    <w:rsid w:val="00BF46CC"/>
    <w:rsid w:val="00BF4975"/>
    <w:rsid w:val="00C0789E"/>
    <w:rsid w:val="00C32D46"/>
    <w:rsid w:val="00C51706"/>
    <w:rsid w:val="00C9430B"/>
    <w:rsid w:val="00C95426"/>
    <w:rsid w:val="00CA3128"/>
    <w:rsid w:val="00CE7415"/>
    <w:rsid w:val="00D02F3E"/>
    <w:rsid w:val="00D24EE1"/>
    <w:rsid w:val="00D51E03"/>
    <w:rsid w:val="00D6544C"/>
    <w:rsid w:val="00D839B6"/>
    <w:rsid w:val="00D93AD4"/>
    <w:rsid w:val="00D944A3"/>
    <w:rsid w:val="00DC5FBF"/>
    <w:rsid w:val="00E25D23"/>
    <w:rsid w:val="00E51D15"/>
    <w:rsid w:val="00E55A51"/>
    <w:rsid w:val="00E76D1B"/>
    <w:rsid w:val="00EB6EC1"/>
    <w:rsid w:val="00EC6EAB"/>
    <w:rsid w:val="00F05BC7"/>
    <w:rsid w:val="00F513F5"/>
    <w:rsid w:val="00F53418"/>
    <w:rsid w:val="00F626DE"/>
    <w:rsid w:val="00F65020"/>
    <w:rsid w:val="00F65E5A"/>
    <w:rsid w:val="00F93B64"/>
    <w:rsid w:val="00FC7FC0"/>
    <w:rsid w:val="00FD5B44"/>
    <w:rsid w:val="00FE7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C6A5925"/>
  <w14:defaultImageDpi w14:val="0"/>
  <w15:docId w15:val="{F487C6E8-4091-425D-85BA-6142E5AE5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176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80833"/>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locked/>
    <w:rsid w:val="00280833"/>
    <w:rPr>
      <w:rFonts w:ascii="Segoe UI" w:hAnsi="Segoe UI" w:cs="Segoe UI"/>
      <w:sz w:val="18"/>
      <w:szCs w:val="18"/>
    </w:rPr>
  </w:style>
  <w:style w:type="character" w:styleId="a6">
    <w:name w:val="annotation reference"/>
    <w:basedOn w:val="a0"/>
    <w:uiPriority w:val="99"/>
    <w:semiHidden/>
    <w:unhideWhenUsed/>
    <w:rsid w:val="00706B9A"/>
    <w:rPr>
      <w:rFonts w:cs="Times New Roman"/>
      <w:sz w:val="16"/>
    </w:rPr>
  </w:style>
  <w:style w:type="paragraph" w:styleId="a7">
    <w:name w:val="annotation text"/>
    <w:basedOn w:val="a"/>
    <w:link w:val="a8"/>
    <w:uiPriority w:val="99"/>
    <w:semiHidden/>
    <w:unhideWhenUsed/>
    <w:rsid w:val="00706B9A"/>
    <w:pPr>
      <w:spacing w:line="240" w:lineRule="auto"/>
    </w:pPr>
    <w:rPr>
      <w:sz w:val="20"/>
      <w:szCs w:val="20"/>
      <w:lang w:eastAsia="en-US"/>
    </w:rPr>
  </w:style>
  <w:style w:type="character" w:customStyle="1" w:styleId="a8">
    <w:name w:val="Текст примечания Знак"/>
    <w:basedOn w:val="a0"/>
    <w:link w:val="a7"/>
    <w:uiPriority w:val="99"/>
    <w:semiHidden/>
    <w:locked/>
    <w:rsid w:val="00706B9A"/>
    <w:rPr>
      <w:rFonts w:eastAsia="Times New Roman" w:cs="Times New Roman"/>
      <w:sz w:val="20"/>
      <w:szCs w:val="20"/>
      <w:lang w:val="x-none" w:eastAsia="en-US"/>
    </w:rPr>
  </w:style>
  <w:style w:type="paragraph" w:customStyle="1" w:styleId="ConsPlusNormal">
    <w:name w:val="ConsPlusNormal"/>
    <w:rsid w:val="00706B9A"/>
    <w:pPr>
      <w:widowControl w:val="0"/>
      <w:autoSpaceDE w:val="0"/>
      <w:autoSpaceDN w:val="0"/>
      <w:spacing w:after="0" w:line="240" w:lineRule="auto"/>
    </w:pPr>
    <w:rPr>
      <w:rFonts w:ascii="Calibri" w:hAnsi="Calibri" w:cs="Calibri"/>
      <w:szCs w:val="20"/>
    </w:rPr>
  </w:style>
  <w:style w:type="paragraph" w:styleId="a9">
    <w:name w:val="annotation subject"/>
    <w:basedOn w:val="a7"/>
    <w:next w:val="a7"/>
    <w:link w:val="aa"/>
    <w:uiPriority w:val="99"/>
    <w:semiHidden/>
    <w:unhideWhenUsed/>
    <w:rsid w:val="00706B9A"/>
    <w:pPr>
      <w:spacing w:line="259" w:lineRule="auto"/>
    </w:pPr>
    <w:rPr>
      <w:b/>
      <w:bCs/>
      <w:lang w:eastAsia="ru-RU"/>
    </w:rPr>
  </w:style>
  <w:style w:type="character" w:customStyle="1" w:styleId="aa">
    <w:name w:val="Тема примечания Знак"/>
    <w:basedOn w:val="a8"/>
    <w:link w:val="a9"/>
    <w:uiPriority w:val="99"/>
    <w:semiHidden/>
    <w:locked/>
    <w:rsid w:val="00706B9A"/>
    <w:rPr>
      <w:rFonts w:eastAsia="Times New Roman" w:cs="Times New Roman"/>
      <w:b/>
      <w:bCs/>
      <w:sz w:val="20"/>
      <w:szCs w:val="20"/>
      <w:lang w:val="x-none" w:eastAsia="en-US"/>
    </w:rPr>
  </w:style>
  <w:style w:type="paragraph" w:styleId="ab">
    <w:name w:val="header"/>
    <w:basedOn w:val="a"/>
    <w:link w:val="ac"/>
    <w:uiPriority w:val="99"/>
    <w:unhideWhenUsed/>
    <w:rsid w:val="008A771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A7719"/>
  </w:style>
  <w:style w:type="paragraph" w:styleId="ad">
    <w:name w:val="footer"/>
    <w:basedOn w:val="a"/>
    <w:link w:val="ae"/>
    <w:uiPriority w:val="99"/>
    <w:unhideWhenUsed/>
    <w:rsid w:val="008A771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A77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63</TotalTime>
  <Pages>1</Pages>
  <Words>3164</Words>
  <Characters>18041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Зипунников Никита Владимирович</dc:creator>
  <cp:keywords/>
  <dc:description/>
  <cp:lastModifiedBy>Зинаида</cp:lastModifiedBy>
  <cp:revision>4</cp:revision>
  <cp:lastPrinted>2019-12-03T09:40:00Z</cp:lastPrinted>
  <dcterms:created xsi:type="dcterms:W3CDTF">2019-09-06T10:01:00Z</dcterms:created>
  <dcterms:modified xsi:type="dcterms:W3CDTF">2019-12-03T09:40:00Z</dcterms:modified>
</cp:coreProperties>
</file>